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A82E" w14:textId="77777777" w:rsidR="00995C08" w:rsidRPr="00995C08" w:rsidRDefault="00995C08" w:rsidP="00995C08">
      <w:pPr>
        <w:spacing w:after="0" w:line="240" w:lineRule="auto"/>
        <w:jc w:val="center"/>
        <w:rPr>
          <w:rFonts w:ascii="Times New Roman" w:hAnsi="Times New Roman" w:cs="Times New Roman"/>
          <w:b/>
          <w:bCs/>
          <w:sz w:val="24"/>
          <w:szCs w:val="24"/>
        </w:rPr>
      </w:pPr>
      <w:r w:rsidRPr="00995C08">
        <w:rPr>
          <w:rFonts w:ascii="Times New Roman" w:hAnsi="Times New Roman" w:cs="Times New Roman"/>
          <w:b/>
          <w:bCs/>
          <w:sz w:val="24"/>
          <w:szCs w:val="24"/>
        </w:rPr>
        <w:t>МОНИТОРИНГ ЗАКОНОДАТЕЛЬСТВА</w:t>
      </w:r>
    </w:p>
    <w:p w14:paraId="2A37AD3A" w14:textId="4E2E8344" w:rsidR="00995C08" w:rsidRDefault="00995C08" w:rsidP="00995C08">
      <w:pPr>
        <w:spacing w:after="0" w:line="240" w:lineRule="auto"/>
        <w:jc w:val="center"/>
        <w:rPr>
          <w:rFonts w:ascii="Times New Roman" w:hAnsi="Times New Roman" w:cs="Times New Roman"/>
          <w:b/>
          <w:bCs/>
          <w:sz w:val="24"/>
          <w:szCs w:val="24"/>
        </w:rPr>
      </w:pPr>
      <w:r w:rsidRPr="00995C08">
        <w:rPr>
          <w:rFonts w:ascii="Times New Roman" w:hAnsi="Times New Roman" w:cs="Times New Roman"/>
          <w:b/>
          <w:bCs/>
          <w:sz w:val="24"/>
          <w:szCs w:val="24"/>
        </w:rPr>
        <w:t xml:space="preserve">за </w:t>
      </w:r>
      <w:r w:rsidR="008140BA">
        <w:rPr>
          <w:rFonts w:ascii="Times New Roman" w:hAnsi="Times New Roman" w:cs="Times New Roman"/>
          <w:b/>
          <w:bCs/>
          <w:sz w:val="24"/>
          <w:szCs w:val="24"/>
        </w:rPr>
        <w:t>1</w:t>
      </w:r>
      <w:r w:rsidRPr="00995C08">
        <w:rPr>
          <w:rFonts w:ascii="Times New Roman" w:hAnsi="Times New Roman" w:cs="Times New Roman"/>
          <w:b/>
          <w:bCs/>
          <w:sz w:val="24"/>
          <w:szCs w:val="24"/>
        </w:rPr>
        <w:t xml:space="preserve"> квартал 202</w:t>
      </w:r>
      <w:r w:rsidR="008140BA">
        <w:rPr>
          <w:rFonts w:ascii="Times New Roman" w:hAnsi="Times New Roman" w:cs="Times New Roman"/>
          <w:b/>
          <w:bCs/>
          <w:sz w:val="24"/>
          <w:szCs w:val="24"/>
        </w:rPr>
        <w:t>4</w:t>
      </w:r>
      <w:r w:rsidRPr="00995C08">
        <w:rPr>
          <w:rFonts w:ascii="Times New Roman" w:hAnsi="Times New Roman" w:cs="Times New Roman"/>
          <w:b/>
          <w:bCs/>
          <w:sz w:val="24"/>
          <w:szCs w:val="24"/>
        </w:rPr>
        <w:t xml:space="preserve"> года</w:t>
      </w:r>
    </w:p>
    <w:p w14:paraId="34FD4C9C" w14:textId="77777777" w:rsidR="00995C08" w:rsidRPr="00995C08" w:rsidRDefault="00995C08" w:rsidP="00995C08">
      <w:pPr>
        <w:spacing w:after="0" w:line="240" w:lineRule="auto"/>
        <w:jc w:val="center"/>
        <w:rPr>
          <w:rFonts w:ascii="Times New Roman" w:hAnsi="Times New Roman" w:cs="Times New Roman"/>
          <w:b/>
          <w:bCs/>
          <w:sz w:val="24"/>
          <w:szCs w:val="24"/>
        </w:rPr>
      </w:pPr>
    </w:p>
    <w:p w14:paraId="11371BDA" w14:textId="010AE428" w:rsidR="009C1242" w:rsidRDefault="00995C08" w:rsidP="009C1242">
      <w:pPr>
        <w:spacing w:after="0" w:line="240" w:lineRule="auto"/>
        <w:jc w:val="center"/>
        <w:rPr>
          <w:rFonts w:ascii="Times New Roman" w:hAnsi="Times New Roman" w:cs="Times New Roman"/>
          <w:sz w:val="24"/>
          <w:szCs w:val="24"/>
        </w:rPr>
      </w:pPr>
      <w:r w:rsidRPr="00995C08">
        <w:rPr>
          <w:rFonts w:ascii="Times New Roman" w:hAnsi="Times New Roman" w:cs="Times New Roman"/>
          <w:sz w:val="24"/>
          <w:szCs w:val="24"/>
        </w:rPr>
        <w:t xml:space="preserve">Информация председателям и профсоюзным комитетам первичных профсоюзных организаций Московской территориальной организации Российского профессионального союза работников радиоэлектронной промышленности для применения в </w:t>
      </w:r>
      <w:r w:rsidR="00327617">
        <w:rPr>
          <w:rFonts w:ascii="Times New Roman" w:hAnsi="Times New Roman" w:cs="Times New Roman"/>
          <w:sz w:val="24"/>
          <w:szCs w:val="24"/>
        </w:rPr>
        <w:t xml:space="preserve">правозащитной </w:t>
      </w:r>
      <w:r w:rsidRPr="00995C08">
        <w:rPr>
          <w:rFonts w:ascii="Times New Roman" w:hAnsi="Times New Roman" w:cs="Times New Roman"/>
          <w:sz w:val="24"/>
          <w:szCs w:val="24"/>
        </w:rPr>
        <w:t>работе</w:t>
      </w:r>
    </w:p>
    <w:p w14:paraId="26EEF403" w14:textId="77777777" w:rsidR="007E3D9E" w:rsidRDefault="007E3D9E" w:rsidP="009C1242">
      <w:pPr>
        <w:spacing w:after="0" w:line="240" w:lineRule="auto"/>
        <w:jc w:val="center"/>
        <w:rPr>
          <w:rFonts w:ascii="Times New Roman" w:hAnsi="Times New Roman" w:cs="Times New Roman"/>
          <w:sz w:val="24"/>
          <w:szCs w:val="24"/>
        </w:rPr>
      </w:pPr>
    </w:p>
    <w:p w14:paraId="1000F6E4" w14:textId="77777777" w:rsidR="007E3D9E" w:rsidRPr="007E3D9E" w:rsidRDefault="007E3D9E" w:rsidP="007E3D9E">
      <w:pPr>
        <w:spacing w:after="0" w:line="240" w:lineRule="auto"/>
        <w:jc w:val="center"/>
        <w:rPr>
          <w:rFonts w:ascii="Times New Roman" w:hAnsi="Times New Roman" w:cs="Times New Roman"/>
          <w:b/>
          <w:bCs/>
          <w:sz w:val="24"/>
          <w:szCs w:val="24"/>
        </w:rPr>
      </w:pPr>
      <w:r w:rsidRPr="007E3D9E">
        <w:rPr>
          <w:rFonts w:ascii="Times New Roman" w:hAnsi="Times New Roman" w:cs="Times New Roman"/>
          <w:b/>
          <w:bCs/>
          <w:sz w:val="24"/>
          <w:szCs w:val="24"/>
        </w:rPr>
        <w:t>Изменения в трудовом законодательстве Российской Федерации и законодательстве города Москвы. Изменения в законодательстве, регулирующего отдельные отрасли права. Правовые консультации.</w:t>
      </w:r>
    </w:p>
    <w:p w14:paraId="0D506584" w14:textId="696EAC1B" w:rsidR="002F2BED" w:rsidRDefault="009329D5" w:rsidP="008140BA">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p>
    <w:p w14:paraId="50524DF5" w14:textId="7345825D" w:rsidR="002814AE" w:rsidRDefault="002814AE" w:rsidP="002279B9">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  Минтруд РФ ввёл два новых индикатора риска для проведения внеплановой трудовой проверки</w:t>
      </w:r>
      <w:r w:rsidR="001F2417">
        <w:rPr>
          <w:rFonts w:ascii="Times New Roman" w:hAnsi="Times New Roman" w:cs="Times New Roman"/>
          <w:b/>
          <w:bCs/>
          <w:sz w:val="24"/>
          <w:szCs w:val="24"/>
        </w:rPr>
        <w:t>.</w:t>
      </w:r>
    </w:p>
    <w:p w14:paraId="2D144478" w14:textId="77777777" w:rsidR="002814AE" w:rsidRDefault="002814AE" w:rsidP="002279B9">
      <w:pPr>
        <w:spacing w:after="0" w:line="240" w:lineRule="auto"/>
        <w:ind w:firstLine="360"/>
        <w:jc w:val="both"/>
        <w:rPr>
          <w:rFonts w:ascii="Times New Roman" w:hAnsi="Times New Roman" w:cs="Times New Roman"/>
          <w:b/>
          <w:bCs/>
          <w:sz w:val="24"/>
          <w:szCs w:val="24"/>
        </w:rPr>
      </w:pPr>
    </w:p>
    <w:p w14:paraId="532E7FB5" w14:textId="5B106131"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 xml:space="preserve">Для оценки риска причинения вреда (ущерба) контрольный орган при принятии решения о проведении и выборе вида внеплановой проверки разрабатывает индикаторы риска нарушения обязательных требований (ч.9 ст.23 Федерального закона от 31.07.2020 </w:t>
      </w:r>
      <w:r>
        <w:rPr>
          <w:rFonts w:ascii="Times New Roman" w:hAnsi="Times New Roman" w:cs="Times New Roman"/>
          <w:sz w:val="24"/>
          <w:szCs w:val="24"/>
        </w:rPr>
        <w:t>№</w:t>
      </w:r>
      <w:r w:rsidRPr="002814AE">
        <w:rPr>
          <w:rFonts w:ascii="Times New Roman" w:hAnsi="Times New Roman" w:cs="Times New Roman"/>
          <w:sz w:val="24"/>
          <w:szCs w:val="24"/>
        </w:rPr>
        <w:t xml:space="preserve"> 248-ФЗ). В целях проверки соблюдения трудового законодательства утверждено четыре таких индикатора риска (Приказ Минтруда России от 30.11.2021 </w:t>
      </w:r>
      <w:r>
        <w:rPr>
          <w:rFonts w:ascii="Times New Roman" w:hAnsi="Times New Roman" w:cs="Times New Roman"/>
          <w:sz w:val="24"/>
          <w:szCs w:val="24"/>
        </w:rPr>
        <w:t>№</w:t>
      </w:r>
      <w:r w:rsidRPr="002814AE">
        <w:rPr>
          <w:rFonts w:ascii="Times New Roman" w:hAnsi="Times New Roman" w:cs="Times New Roman"/>
          <w:sz w:val="24"/>
          <w:szCs w:val="24"/>
        </w:rPr>
        <w:t xml:space="preserve"> 838н).</w:t>
      </w:r>
    </w:p>
    <w:p w14:paraId="39E62DD4" w14:textId="77777777" w:rsidR="002814AE" w:rsidRPr="002814AE" w:rsidRDefault="002814AE" w:rsidP="002814AE">
      <w:pPr>
        <w:spacing w:after="0" w:line="240" w:lineRule="auto"/>
        <w:ind w:firstLine="360"/>
        <w:jc w:val="both"/>
        <w:rPr>
          <w:rFonts w:ascii="Times New Roman" w:hAnsi="Times New Roman" w:cs="Times New Roman"/>
          <w:sz w:val="24"/>
          <w:szCs w:val="24"/>
        </w:rPr>
      </w:pPr>
    </w:p>
    <w:p w14:paraId="4E78E725" w14:textId="7D80DDEE"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 xml:space="preserve">С 8 января 2024 года этот перечень дополнен двумя новыми индикаторами (Приказ Минтруда России от 28.11.2023 </w:t>
      </w:r>
      <w:r>
        <w:rPr>
          <w:rFonts w:ascii="Times New Roman" w:hAnsi="Times New Roman" w:cs="Times New Roman"/>
          <w:sz w:val="24"/>
          <w:szCs w:val="24"/>
        </w:rPr>
        <w:t>№</w:t>
      </w:r>
      <w:r w:rsidRPr="002814AE">
        <w:rPr>
          <w:rFonts w:ascii="Times New Roman" w:hAnsi="Times New Roman" w:cs="Times New Roman"/>
          <w:sz w:val="24"/>
          <w:szCs w:val="24"/>
        </w:rPr>
        <w:t xml:space="preserve"> 836н):</w:t>
      </w:r>
    </w:p>
    <w:p w14:paraId="65DA9934" w14:textId="77777777"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1) среднее значение оплаты труда работника ниже МРОТ при соотношении размера фонда оплаты труда и количества работников у одного работодателя за квартал.</w:t>
      </w:r>
    </w:p>
    <w:p w14:paraId="07942A35" w14:textId="77777777"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В расчет не берутся случаи предоставления отпуска без сохранения зарплаты, отстранения от работы без сохранения зарплаты, установления сокращенной продолжительности рабочего дня (смены), сокращения тарифной ставки, оклада;</w:t>
      </w:r>
    </w:p>
    <w:p w14:paraId="30B8CA31" w14:textId="77777777"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2) сокращение обязательных отчислений в СФР на 50% при отсутствии кадровых изменений за квартал.</w:t>
      </w:r>
    </w:p>
    <w:p w14:paraId="5524FEF6" w14:textId="1BE1F8F7" w:rsid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b/>
          <w:bCs/>
          <w:sz w:val="24"/>
          <w:szCs w:val="24"/>
        </w:rPr>
        <w:t>В 2024 году</w:t>
      </w:r>
      <w:r w:rsidRPr="002814AE">
        <w:rPr>
          <w:rFonts w:ascii="Times New Roman" w:hAnsi="Times New Roman" w:cs="Times New Roman"/>
          <w:sz w:val="24"/>
          <w:szCs w:val="24"/>
        </w:rPr>
        <w:t xml:space="preserve"> внеплановые проверки будут проводиться по ограниченному числу оснований. При выявлении индикаторов риска нарушения обязательных требований по согласованию с прокуратурой будет проведено внеплановое мероприятие или проверка любого объекта.</w:t>
      </w:r>
    </w:p>
    <w:p w14:paraId="1E9E0CBF" w14:textId="77777777" w:rsidR="002814AE" w:rsidRDefault="002814AE" w:rsidP="002814AE">
      <w:pPr>
        <w:spacing w:after="0" w:line="240" w:lineRule="auto"/>
        <w:ind w:firstLine="360"/>
        <w:jc w:val="both"/>
        <w:rPr>
          <w:rFonts w:ascii="Times New Roman" w:hAnsi="Times New Roman" w:cs="Times New Roman"/>
          <w:sz w:val="24"/>
          <w:szCs w:val="24"/>
        </w:rPr>
      </w:pPr>
    </w:p>
    <w:p w14:paraId="4A63EE08" w14:textId="3690ABE1" w:rsidR="002814AE" w:rsidRDefault="002814AE" w:rsidP="002814AE">
      <w:pPr>
        <w:spacing w:after="0" w:line="240" w:lineRule="auto"/>
        <w:ind w:firstLine="360"/>
        <w:jc w:val="both"/>
        <w:rPr>
          <w:rFonts w:ascii="Times New Roman" w:hAnsi="Times New Roman" w:cs="Times New Roman"/>
          <w:b/>
          <w:bCs/>
          <w:sz w:val="24"/>
          <w:szCs w:val="24"/>
        </w:rPr>
      </w:pPr>
      <w:r w:rsidRPr="002814AE">
        <w:rPr>
          <w:rFonts w:ascii="Times New Roman" w:hAnsi="Times New Roman" w:cs="Times New Roman"/>
          <w:b/>
          <w:bCs/>
          <w:sz w:val="24"/>
          <w:szCs w:val="24"/>
        </w:rPr>
        <w:t xml:space="preserve">2. </w:t>
      </w:r>
      <w:r w:rsidR="000B09BD">
        <w:rPr>
          <w:rFonts w:ascii="Times New Roman" w:hAnsi="Times New Roman" w:cs="Times New Roman"/>
          <w:b/>
          <w:bCs/>
          <w:sz w:val="24"/>
          <w:szCs w:val="24"/>
        </w:rPr>
        <w:t xml:space="preserve">Утверждена Концепция совершенствования контрольной (надзорной) деятельности до 2026 года. </w:t>
      </w:r>
    </w:p>
    <w:p w14:paraId="37F0F24B" w14:textId="77777777" w:rsidR="002814AE" w:rsidRDefault="002814AE" w:rsidP="002814AE">
      <w:pPr>
        <w:spacing w:after="0" w:line="240" w:lineRule="auto"/>
        <w:ind w:firstLine="360"/>
        <w:jc w:val="both"/>
        <w:rPr>
          <w:rFonts w:ascii="Times New Roman" w:hAnsi="Times New Roman" w:cs="Times New Roman"/>
          <w:b/>
          <w:bCs/>
          <w:sz w:val="24"/>
          <w:szCs w:val="24"/>
        </w:rPr>
      </w:pPr>
    </w:p>
    <w:p w14:paraId="6E44066D" w14:textId="1575F07C"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b/>
          <w:bCs/>
          <w:sz w:val="24"/>
          <w:szCs w:val="24"/>
        </w:rPr>
        <w:t>​</w:t>
      </w:r>
      <w:r w:rsidRPr="002814AE">
        <w:rPr>
          <w:rFonts w:ascii="Times New Roman" w:hAnsi="Times New Roman" w:cs="Times New Roman"/>
          <w:sz w:val="24"/>
          <w:szCs w:val="24"/>
        </w:rPr>
        <w:t xml:space="preserve">Распоряжением Правительства РФ от 21.12.2023 </w:t>
      </w:r>
      <w:r w:rsidR="000B09BD">
        <w:rPr>
          <w:rFonts w:ascii="Times New Roman" w:hAnsi="Times New Roman" w:cs="Times New Roman"/>
          <w:sz w:val="24"/>
          <w:szCs w:val="24"/>
        </w:rPr>
        <w:t>№</w:t>
      </w:r>
      <w:r w:rsidRPr="002814AE">
        <w:rPr>
          <w:rFonts w:ascii="Times New Roman" w:hAnsi="Times New Roman" w:cs="Times New Roman"/>
          <w:sz w:val="24"/>
          <w:szCs w:val="24"/>
        </w:rPr>
        <w:t xml:space="preserve"> 3745-р утверждена Концепция совершенствования контрольной (надзорной) деятельности до 2026 года, согласно которой предполагается дальнейшее развитие системы управления рисками в рамках проверок, донастройка процедуры досудебного обжалования решений контрольных органов, доработка используемых в контрольной деятельности цифровых сервисов, а также внедрение новых подходов к профилактике нарушений.</w:t>
      </w:r>
    </w:p>
    <w:p w14:paraId="4FCDBDEB" w14:textId="77777777" w:rsidR="000B09BD" w:rsidRDefault="000B09BD" w:rsidP="002814AE">
      <w:pPr>
        <w:spacing w:after="0" w:line="240" w:lineRule="auto"/>
        <w:ind w:firstLine="360"/>
        <w:jc w:val="both"/>
        <w:rPr>
          <w:rFonts w:ascii="Times New Roman" w:hAnsi="Times New Roman" w:cs="Times New Roman"/>
          <w:b/>
          <w:bCs/>
          <w:sz w:val="24"/>
          <w:szCs w:val="24"/>
        </w:rPr>
      </w:pPr>
    </w:p>
    <w:p w14:paraId="15C97B54" w14:textId="16262107" w:rsidR="002814AE" w:rsidRPr="000B09BD" w:rsidRDefault="002814AE" w:rsidP="002814AE">
      <w:pPr>
        <w:spacing w:after="0" w:line="240" w:lineRule="auto"/>
        <w:ind w:firstLine="360"/>
        <w:jc w:val="both"/>
        <w:rPr>
          <w:rFonts w:ascii="Times New Roman" w:hAnsi="Times New Roman" w:cs="Times New Roman"/>
          <w:b/>
          <w:bCs/>
          <w:sz w:val="24"/>
          <w:szCs w:val="24"/>
        </w:rPr>
      </w:pPr>
      <w:r w:rsidRPr="000B09BD">
        <w:rPr>
          <w:rFonts w:ascii="Times New Roman" w:hAnsi="Times New Roman" w:cs="Times New Roman"/>
          <w:b/>
          <w:bCs/>
          <w:sz w:val="24"/>
          <w:szCs w:val="24"/>
        </w:rPr>
        <w:t>Концепцией предусматривается:</w:t>
      </w:r>
    </w:p>
    <w:p w14:paraId="551C0FBA" w14:textId="23017485"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14AE" w:rsidRPr="002814AE">
        <w:rPr>
          <w:rFonts w:ascii="Times New Roman" w:hAnsi="Times New Roman" w:cs="Times New Roman"/>
          <w:sz w:val="24"/>
          <w:szCs w:val="24"/>
        </w:rPr>
        <w:t>создание «калькуляторов рисков» для автоматизированного расчета категории риска, которые позволят в режиме реального времени определять категорию риска для конкретного объекта контроля и возможные факторы, влияющие на ее изменение;</w:t>
      </w:r>
    </w:p>
    <w:p w14:paraId="30943FBE" w14:textId="31AD4471"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14AE" w:rsidRPr="002814AE">
        <w:rPr>
          <w:rFonts w:ascii="Times New Roman" w:hAnsi="Times New Roman" w:cs="Times New Roman"/>
          <w:sz w:val="24"/>
          <w:szCs w:val="24"/>
        </w:rPr>
        <w:t>доработка системы категорирования объектов контроля</w:t>
      </w:r>
      <w:r>
        <w:rPr>
          <w:rFonts w:ascii="Times New Roman" w:hAnsi="Times New Roman" w:cs="Times New Roman"/>
          <w:sz w:val="24"/>
          <w:szCs w:val="24"/>
        </w:rPr>
        <w:t xml:space="preserve">, предусматривающая </w:t>
      </w:r>
      <w:r w:rsidR="002814AE" w:rsidRPr="002814AE">
        <w:rPr>
          <w:rFonts w:ascii="Times New Roman" w:hAnsi="Times New Roman" w:cs="Times New Roman"/>
          <w:sz w:val="24"/>
          <w:szCs w:val="24"/>
        </w:rPr>
        <w:t>возможность снижения категорий риска при соответствии критериям добросовестности</w:t>
      </w:r>
      <w:r>
        <w:rPr>
          <w:rFonts w:ascii="Times New Roman" w:hAnsi="Times New Roman" w:cs="Times New Roman"/>
          <w:sz w:val="24"/>
          <w:szCs w:val="24"/>
        </w:rPr>
        <w:t>, при этом к</w:t>
      </w:r>
      <w:r w:rsidR="002814AE" w:rsidRPr="002814AE">
        <w:rPr>
          <w:rFonts w:ascii="Times New Roman" w:hAnsi="Times New Roman" w:cs="Times New Roman"/>
          <w:sz w:val="24"/>
          <w:szCs w:val="24"/>
        </w:rPr>
        <w:t xml:space="preserve">атегорирование объектов контроля будет осуществляться с использованием </w:t>
      </w:r>
      <w:r w:rsidR="002814AE" w:rsidRPr="002814AE">
        <w:rPr>
          <w:rFonts w:ascii="Times New Roman" w:hAnsi="Times New Roman" w:cs="Times New Roman"/>
          <w:sz w:val="24"/>
          <w:szCs w:val="24"/>
        </w:rPr>
        <w:lastRenderedPageBreak/>
        <w:t>специального реестра</w:t>
      </w:r>
      <w:r>
        <w:rPr>
          <w:rFonts w:ascii="Times New Roman" w:hAnsi="Times New Roman" w:cs="Times New Roman"/>
          <w:sz w:val="24"/>
          <w:szCs w:val="24"/>
        </w:rPr>
        <w:t>, что</w:t>
      </w:r>
      <w:r w:rsidR="002814AE" w:rsidRPr="002814AE">
        <w:rPr>
          <w:rFonts w:ascii="Times New Roman" w:hAnsi="Times New Roman" w:cs="Times New Roman"/>
          <w:sz w:val="24"/>
          <w:szCs w:val="24"/>
        </w:rPr>
        <w:t xml:space="preserve"> позволит сформировать единый профиль риска для контролируемых лиц и обеспечит всестороннюю оценку рисков;</w:t>
      </w:r>
    </w:p>
    <w:p w14:paraId="425E2873" w14:textId="7902BB34"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14AE" w:rsidRPr="002814AE">
        <w:rPr>
          <w:rFonts w:ascii="Times New Roman" w:hAnsi="Times New Roman" w:cs="Times New Roman"/>
          <w:sz w:val="24"/>
          <w:szCs w:val="24"/>
        </w:rPr>
        <w:t>расширение количества индикаторов риска, в том числе с целью увеличения доли внеплановых контрольных (надзорных) мероприятий, проводимых на основании индикаторов риска;</w:t>
      </w:r>
    </w:p>
    <w:p w14:paraId="3142A81C" w14:textId="76B4236C"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14AE" w:rsidRPr="002814AE">
        <w:rPr>
          <w:rFonts w:ascii="Times New Roman" w:hAnsi="Times New Roman" w:cs="Times New Roman"/>
          <w:sz w:val="24"/>
          <w:szCs w:val="24"/>
        </w:rPr>
        <w:t>внедрение механизма рейтингования объектов контроля, совершенствование законодательства об административной ответственности в части контрольной (надзорной) деятельности и пр.</w:t>
      </w:r>
    </w:p>
    <w:p w14:paraId="6537F5F6" w14:textId="77777777"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Также документом утвержден план-график реализации Концепции совершенствования контрольной (надзорной) деятельности до 2026 года.</w:t>
      </w:r>
    </w:p>
    <w:p w14:paraId="76939C12" w14:textId="58971969"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002814AE" w:rsidRPr="002814AE">
        <w:rPr>
          <w:rFonts w:ascii="Times New Roman" w:hAnsi="Times New Roman" w:cs="Times New Roman"/>
          <w:sz w:val="24"/>
          <w:szCs w:val="24"/>
        </w:rPr>
        <w:t xml:space="preserve">недрение риск-ориентированного подхода позволяет заранее предусмотреть, какие объекты нуждаются во внимании, и проверять только те из них, где есть высокая вероятность нарушения законодательства. </w:t>
      </w:r>
    </w:p>
    <w:p w14:paraId="3B187F41" w14:textId="08FF75F8" w:rsidR="002814AE" w:rsidRPr="002814AE" w:rsidRDefault="002814AE" w:rsidP="002814AE">
      <w:pPr>
        <w:spacing w:after="0" w:line="240" w:lineRule="auto"/>
        <w:ind w:firstLine="360"/>
        <w:jc w:val="both"/>
        <w:rPr>
          <w:rFonts w:ascii="Times New Roman" w:hAnsi="Times New Roman" w:cs="Times New Roman"/>
          <w:sz w:val="24"/>
          <w:szCs w:val="24"/>
        </w:rPr>
      </w:pPr>
      <w:r w:rsidRPr="002814AE">
        <w:rPr>
          <w:rFonts w:ascii="Times New Roman" w:hAnsi="Times New Roman" w:cs="Times New Roman"/>
          <w:sz w:val="24"/>
          <w:szCs w:val="24"/>
        </w:rPr>
        <w:t xml:space="preserve">Единый реестр контрольных мероприятий синхронизирован с Порталом госуслуг, поэтому </w:t>
      </w:r>
      <w:r w:rsidR="000B09BD">
        <w:rPr>
          <w:rFonts w:ascii="Times New Roman" w:hAnsi="Times New Roman" w:cs="Times New Roman"/>
          <w:sz w:val="24"/>
          <w:szCs w:val="24"/>
        </w:rPr>
        <w:t>организации (в первую очередь, бизнес)</w:t>
      </w:r>
      <w:r w:rsidRPr="002814AE">
        <w:rPr>
          <w:rFonts w:ascii="Times New Roman" w:hAnsi="Times New Roman" w:cs="Times New Roman"/>
          <w:sz w:val="24"/>
          <w:szCs w:val="24"/>
        </w:rPr>
        <w:t xml:space="preserve"> через свои личные кабинеты может отслеживать информацию о предстоящих проверках, видеть принятые по итогам решения и при необходимости обжаловать их в досудебном порядке с помощью специального сервиса подачи заявлений.</w:t>
      </w:r>
    </w:p>
    <w:p w14:paraId="0AE3D87F" w14:textId="63EB6CCB" w:rsidR="002814AE" w:rsidRPr="002814AE" w:rsidRDefault="000B09BD" w:rsidP="002814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002814AE" w:rsidRPr="002814AE">
        <w:rPr>
          <w:rFonts w:ascii="Times New Roman" w:hAnsi="Times New Roman" w:cs="Times New Roman"/>
          <w:sz w:val="24"/>
          <w:szCs w:val="24"/>
        </w:rPr>
        <w:t xml:space="preserve"> 2024 году функционал личных кабинетов планируется дополнить новыми сервисами, отражающими «жизненные ситуации», с которыми сталкиваются предприятия и организации, взаимодействуя с контрольно-надзорными органами. Разработано мобильное приложение «Инспектор», которое позволяет с любых мобильных устройств и стационарных компьютеров дистанционно осуществлять оценку соблюдения обязательных требований, проводить профилактический визит и контрольное (надзорное) мероприятие. Предполагается, что подтверждение устранения нарушений будет осуществляться в том числе с использованием этого мобильного приложения.</w:t>
      </w:r>
    </w:p>
    <w:p w14:paraId="62D61D61" w14:textId="41E8ACE6" w:rsidR="002814AE" w:rsidRDefault="002814AE" w:rsidP="002814AE">
      <w:pPr>
        <w:spacing w:after="0" w:line="240" w:lineRule="auto"/>
        <w:ind w:firstLine="360"/>
        <w:jc w:val="both"/>
        <w:rPr>
          <w:rFonts w:ascii="Times New Roman" w:hAnsi="Times New Roman" w:cs="Times New Roman"/>
          <w:b/>
          <w:bCs/>
          <w:sz w:val="24"/>
          <w:szCs w:val="24"/>
        </w:rPr>
      </w:pPr>
      <w:r w:rsidRPr="000B09BD">
        <w:rPr>
          <w:rFonts w:ascii="Times New Roman" w:hAnsi="Times New Roman" w:cs="Times New Roman"/>
          <w:b/>
          <w:bCs/>
          <w:sz w:val="24"/>
          <w:szCs w:val="24"/>
        </w:rPr>
        <w:t xml:space="preserve">Распоряжение Правительства РФ от 21.12.2023 </w:t>
      </w:r>
      <w:r w:rsidR="000B09BD" w:rsidRPr="000B09BD">
        <w:rPr>
          <w:rFonts w:ascii="Times New Roman" w:hAnsi="Times New Roman" w:cs="Times New Roman"/>
          <w:b/>
          <w:bCs/>
          <w:sz w:val="24"/>
          <w:szCs w:val="24"/>
        </w:rPr>
        <w:t>№</w:t>
      </w:r>
      <w:r w:rsidRPr="000B09BD">
        <w:rPr>
          <w:rFonts w:ascii="Times New Roman" w:hAnsi="Times New Roman" w:cs="Times New Roman"/>
          <w:b/>
          <w:bCs/>
          <w:sz w:val="24"/>
          <w:szCs w:val="24"/>
        </w:rPr>
        <w:t xml:space="preserve"> 3745-р вступило в силу 21 декабря 2023 года.</w:t>
      </w:r>
    </w:p>
    <w:p w14:paraId="5B95F205" w14:textId="77777777" w:rsidR="000B09BD" w:rsidRDefault="000B09BD" w:rsidP="002814AE">
      <w:pPr>
        <w:spacing w:after="0" w:line="240" w:lineRule="auto"/>
        <w:ind w:firstLine="360"/>
        <w:jc w:val="both"/>
        <w:rPr>
          <w:rFonts w:ascii="Times New Roman" w:hAnsi="Times New Roman" w:cs="Times New Roman"/>
          <w:b/>
          <w:bCs/>
          <w:sz w:val="24"/>
          <w:szCs w:val="24"/>
        </w:rPr>
      </w:pPr>
    </w:p>
    <w:p w14:paraId="1D5CDF47" w14:textId="4CA7147C" w:rsidR="000B09BD" w:rsidRDefault="000B09BD" w:rsidP="002814AE">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1F2417">
        <w:rPr>
          <w:rFonts w:ascii="Times New Roman" w:hAnsi="Times New Roman" w:cs="Times New Roman"/>
          <w:b/>
          <w:bCs/>
          <w:sz w:val="24"/>
          <w:szCs w:val="24"/>
        </w:rPr>
        <w:t xml:space="preserve"> Конституционный суд признал срочные трудовые договоры с руководителями структурных подразделений бессрочными.</w:t>
      </w:r>
    </w:p>
    <w:p w14:paraId="57E82B2B" w14:textId="77777777" w:rsidR="001F2417" w:rsidRDefault="001F2417" w:rsidP="002814AE">
      <w:pPr>
        <w:spacing w:after="0" w:line="240" w:lineRule="auto"/>
        <w:ind w:firstLine="360"/>
        <w:jc w:val="both"/>
        <w:rPr>
          <w:rFonts w:ascii="Times New Roman" w:hAnsi="Times New Roman" w:cs="Times New Roman"/>
          <w:b/>
          <w:bCs/>
          <w:sz w:val="24"/>
          <w:szCs w:val="24"/>
        </w:rPr>
      </w:pPr>
    </w:p>
    <w:p w14:paraId="2AE96529" w14:textId="33449E14"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По соглашению сторон срочный трудовой договор может заключаться с руководителями, заместителями руководителей и главными бухгалтерами организаций, независимо от их организационно-правовых форм и форм собственности (абз.8 ч.2 ст.59 ТК РФ).</w:t>
      </w:r>
    </w:p>
    <w:p w14:paraId="1D893D00" w14:textId="08AF6E75"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b/>
          <w:bCs/>
          <w:sz w:val="24"/>
          <w:szCs w:val="24"/>
        </w:rPr>
        <w:t xml:space="preserve">В Постановлении от 19.12.2023 </w:t>
      </w:r>
      <w:r>
        <w:rPr>
          <w:rFonts w:ascii="Times New Roman" w:hAnsi="Times New Roman" w:cs="Times New Roman"/>
          <w:b/>
          <w:bCs/>
          <w:sz w:val="24"/>
          <w:szCs w:val="24"/>
        </w:rPr>
        <w:t>№</w:t>
      </w:r>
      <w:r w:rsidRPr="001F2417">
        <w:rPr>
          <w:rFonts w:ascii="Times New Roman" w:hAnsi="Times New Roman" w:cs="Times New Roman"/>
          <w:b/>
          <w:bCs/>
          <w:sz w:val="24"/>
          <w:szCs w:val="24"/>
        </w:rPr>
        <w:t xml:space="preserve"> 59-П</w:t>
      </w:r>
      <w:r w:rsidRPr="001F2417">
        <w:rPr>
          <w:rFonts w:ascii="Times New Roman" w:hAnsi="Times New Roman" w:cs="Times New Roman"/>
          <w:sz w:val="24"/>
          <w:szCs w:val="24"/>
        </w:rPr>
        <w:t xml:space="preserve"> Конституционный Суд РФ признал абз.8 ч.2 ст.59 ТК РФ не соответствующим Конституции РФ из-за неоднозначного истолкования и возможности произвольного применения на практике.</w:t>
      </w:r>
    </w:p>
    <w:p w14:paraId="56F8676A" w14:textId="01D43A9E"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Существование в том виде, в котором абз.8 ч.2 ст.59 ТК РФ приведен сейчас, допускает различный подход к решению вопроса о возможности заключения срочного трудового договора с работником, замещающим должность руководителя структурного подразделения организации. По мнению КС РФ, абз.8 ч.2 ст.59 ТК РФ относится только к руководителям организации в целом, он не должен применяться к руководителям структурных подразделений организации.</w:t>
      </w:r>
    </w:p>
    <w:p w14:paraId="3F8067C1" w14:textId="77777777" w:rsidR="001F2417" w:rsidRPr="001F2417" w:rsidRDefault="001F2417" w:rsidP="001F2417">
      <w:pPr>
        <w:spacing w:after="0" w:line="240" w:lineRule="auto"/>
        <w:ind w:firstLine="360"/>
        <w:jc w:val="both"/>
        <w:rPr>
          <w:rFonts w:ascii="Times New Roman" w:hAnsi="Times New Roman" w:cs="Times New Roman"/>
          <w:b/>
          <w:bCs/>
          <w:sz w:val="24"/>
          <w:szCs w:val="24"/>
        </w:rPr>
      </w:pPr>
      <w:r w:rsidRPr="001F2417">
        <w:rPr>
          <w:rFonts w:ascii="Times New Roman" w:hAnsi="Times New Roman" w:cs="Times New Roman"/>
          <w:b/>
          <w:bCs/>
          <w:sz w:val="24"/>
          <w:szCs w:val="24"/>
        </w:rPr>
        <w:t>КС РФ постановил:</w:t>
      </w:r>
    </w:p>
    <w:p w14:paraId="2B69C9FB" w14:textId="0D2B50F0" w:rsidR="001F2417" w:rsidRPr="001F2417" w:rsidRDefault="001F2417" w:rsidP="001F241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F2417">
        <w:rPr>
          <w:rFonts w:ascii="Times New Roman" w:hAnsi="Times New Roman" w:cs="Times New Roman"/>
          <w:sz w:val="24"/>
          <w:szCs w:val="24"/>
        </w:rPr>
        <w:t>устранить неопределенность нормативного содержания в абз.8 ч.2 ст.59 ТК РФ и внести в действующее правовое регулирование необходимые изменения;</w:t>
      </w:r>
    </w:p>
    <w:p w14:paraId="14766E77" w14:textId="1861DB1E"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417">
        <w:rPr>
          <w:rFonts w:ascii="Times New Roman" w:hAnsi="Times New Roman" w:cs="Times New Roman"/>
          <w:sz w:val="24"/>
          <w:szCs w:val="24"/>
        </w:rPr>
        <w:t xml:space="preserve">до внесения вышеуказанных изменений заключение срочных трудовых договоров с руководителями структурных подразделений на основании абз.8 ч.2 ст.59 ТК РФ запрещено. Срочные трудовые договоры с руководителями подразделений, заключенные на основании </w:t>
      </w:r>
      <w:r w:rsidRPr="001F2417">
        <w:rPr>
          <w:rFonts w:ascii="Times New Roman" w:hAnsi="Times New Roman" w:cs="Times New Roman"/>
          <w:sz w:val="24"/>
          <w:szCs w:val="24"/>
        </w:rPr>
        <w:lastRenderedPageBreak/>
        <w:t>абз.8 ч.2 ст.59 ТК РФ, срок действия которых истекает до внесения соответствующих изменений, считаются бессрочными.</w:t>
      </w:r>
    </w:p>
    <w:p w14:paraId="1E787B43" w14:textId="431B28C0" w:rsidR="001F2417" w:rsidRPr="001F2417" w:rsidRDefault="001F2417" w:rsidP="001F241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Е</w:t>
      </w:r>
      <w:r w:rsidRPr="001F2417">
        <w:rPr>
          <w:rFonts w:ascii="Times New Roman" w:hAnsi="Times New Roman" w:cs="Times New Roman"/>
          <w:sz w:val="24"/>
          <w:szCs w:val="24"/>
        </w:rPr>
        <w:t>сли срочный договор заключен по любому другому основанию, не относящемуся к абз.8 ч.2 ст.59 ТК РФ, данное Постановление на него не распространяется.</w:t>
      </w:r>
    </w:p>
    <w:p w14:paraId="0F1D7D61" w14:textId="77777777" w:rsidR="001F2417" w:rsidRDefault="001F2417" w:rsidP="001F2417">
      <w:pPr>
        <w:spacing w:after="0" w:line="240" w:lineRule="auto"/>
        <w:ind w:firstLine="360"/>
        <w:jc w:val="both"/>
        <w:rPr>
          <w:rFonts w:ascii="Times New Roman" w:hAnsi="Times New Roman" w:cs="Times New Roman"/>
          <w:sz w:val="24"/>
          <w:szCs w:val="24"/>
        </w:rPr>
      </w:pPr>
    </w:p>
    <w:p w14:paraId="3C9C932F" w14:textId="67802D0B" w:rsidR="001F2417" w:rsidRDefault="001F2417" w:rsidP="001F2417">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 Работодатель может организовать диспансерное наблюдение работников по месту работы.</w:t>
      </w:r>
    </w:p>
    <w:p w14:paraId="3B0FA259" w14:textId="77777777" w:rsidR="001F2417" w:rsidRDefault="001F2417" w:rsidP="001F2417">
      <w:pPr>
        <w:spacing w:after="0" w:line="240" w:lineRule="auto"/>
        <w:ind w:firstLine="360"/>
        <w:jc w:val="both"/>
        <w:rPr>
          <w:rFonts w:ascii="Times New Roman" w:hAnsi="Times New Roman" w:cs="Times New Roman"/>
          <w:b/>
          <w:bCs/>
          <w:sz w:val="24"/>
          <w:szCs w:val="24"/>
        </w:rPr>
      </w:pPr>
    </w:p>
    <w:p w14:paraId="1AE5DD28" w14:textId="1A68F2A6"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xml:space="preserve">Диспансеризация предполагает профилактический медицинский осмотр и дополнительные методы обследований в целях оценки состояния здоровья населения (ч. 4 ст. 46 Федерального закона от 21.11.2011 </w:t>
      </w:r>
      <w:r>
        <w:rPr>
          <w:rFonts w:ascii="Times New Roman" w:hAnsi="Times New Roman" w:cs="Times New Roman"/>
          <w:sz w:val="24"/>
          <w:szCs w:val="24"/>
        </w:rPr>
        <w:t>№</w:t>
      </w:r>
      <w:r w:rsidRPr="001F2417">
        <w:rPr>
          <w:rFonts w:ascii="Times New Roman" w:hAnsi="Times New Roman" w:cs="Times New Roman"/>
          <w:sz w:val="24"/>
          <w:szCs w:val="24"/>
        </w:rPr>
        <w:t xml:space="preserve"> 323-ФЗ; п. 2 Порядка, утв. Приказом Минздрава России от 27.04.2021 </w:t>
      </w:r>
      <w:r w:rsidR="00105C05">
        <w:rPr>
          <w:rFonts w:ascii="Times New Roman" w:hAnsi="Times New Roman" w:cs="Times New Roman"/>
          <w:sz w:val="24"/>
          <w:szCs w:val="24"/>
        </w:rPr>
        <w:t>№</w:t>
      </w:r>
      <w:r w:rsidRPr="001F2417">
        <w:rPr>
          <w:rFonts w:ascii="Times New Roman" w:hAnsi="Times New Roman" w:cs="Times New Roman"/>
          <w:sz w:val="24"/>
          <w:szCs w:val="24"/>
        </w:rPr>
        <w:t xml:space="preserve"> 404н). Порядок и периодичность проведения диспансеризации и перечень включаемых в нее исследований утверждаются Минздравом России (ч.7 ст.46 Федерального закона от 21.11.2011 </w:t>
      </w:r>
      <w:r w:rsidR="00105C05">
        <w:rPr>
          <w:rFonts w:ascii="Times New Roman" w:hAnsi="Times New Roman" w:cs="Times New Roman"/>
          <w:sz w:val="24"/>
          <w:szCs w:val="24"/>
        </w:rPr>
        <w:t>№</w:t>
      </w:r>
      <w:r w:rsidRPr="001F2417">
        <w:rPr>
          <w:rFonts w:ascii="Times New Roman" w:hAnsi="Times New Roman" w:cs="Times New Roman"/>
          <w:sz w:val="24"/>
          <w:szCs w:val="24"/>
        </w:rPr>
        <w:t xml:space="preserve"> 323-ФЗ; подп.5.2.65 Положения, утв. Постановлением Правительства РФ от 19.06.2012 </w:t>
      </w:r>
      <w:r w:rsidR="00105C05">
        <w:rPr>
          <w:rFonts w:ascii="Times New Roman" w:hAnsi="Times New Roman" w:cs="Times New Roman"/>
          <w:sz w:val="24"/>
          <w:szCs w:val="24"/>
        </w:rPr>
        <w:t xml:space="preserve">№ </w:t>
      </w:r>
      <w:r w:rsidRPr="001F2417">
        <w:rPr>
          <w:rFonts w:ascii="Times New Roman" w:hAnsi="Times New Roman" w:cs="Times New Roman"/>
          <w:sz w:val="24"/>
          <w:szCs w:val="24"/>
        </w:rPr>
        <w:t>608).</w:t>
      </w:r>
    </w:p>
    <w:p w14:paraId="70FD9E52" w14:textId="1B686E8A" w:rsidR="001F2417" w:rsidRPr="00105C05" w:rsidRDefault="001F2417" w:rsidP="001F2417">
      <w:pPr>
        <w:spacing w:after="0" w:line="240" w:lineRule="auto"/>
        <w:ind w:firstLine="360"/>
        <w:jc w:val="both"/>
        <w:rPr>
          <w:rFonts w:ascii="Times New Roman" w:hAnsi="Times New Roman" w:cs="Times New Roman"/>
          <w:b/>
          <w:bCs/>
          <w:sz w:val="24"/>
          <w:szCs w:val="24"/>
        </w:rPr>
      </w:pPr>
      <w:r w:rsidRPr="00105C05">
        <w:rPr>
          <w:rFonts w:ascii="Times New Roman" w:hAnsi="Times New Roman" w:cs="Times New Roman"/>
          <w:b/>
          <w:bCs/>
          <w:sz w:val="24"/>
          <w:szCs w:val="24"/>
        </w:rPr>
        <w:t xml:space="preserve">Приказ Минздрава России от 28.02.2024 </w:t>
      </w:r>
      <w:r w:rsidR="00105C05" w:rsidRPr="00105C05">
        <w:rPr>
          <w:rFonts w:ascii="Times New Roman" w:hAnsi="Times New Roman" w:cs="Times New Roman"/>
          <w:b/>
          <w:bCs/>
          <w:sz w:val="24"/>
          <w:szCs w:val="24"/>
        </w:rPr>
        <w:t>№</w:t>
      </w:r>
      <w:r w:rsidRPr="00105C05">
        <w:rPr>
          <w:rFonts w:ascii="Times New Roman" w:hAnsi="Times New Roman" w:cs="Times New Roman"/>
          <w:b/>
          <w:bCs/>
          <w:sz w:val="24"/>
          <w:szCs w:val="24"/>
        </w:rPr>
        <w:t xml:space="preserve"> 91н вносит изменения в Порядок диспансерного наблюдения за взрослыми с 23 марта 2024 года.</w:t>
      </w:r>
    </w:p>
    <w:p w14:paraId="0A5E7C44" w14:textId="1B0E1AEE" w:rsidR="001F2417" w:rsidRPr="001F2417" w:rsidRDefault="00105C05"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Согласно изменениям,</w:t>
      </w:r>
      <w:r w:rsidR="001F2417" w:rsidRPr="001F2417">
        <w:rPr>
          <w:rFonts w:ascii="Times New Roman" w:hAnsi="Times New Roman" w:cs="Times New Roman"/>
          <w:sz w:val="24"/>
          <w:szCs w:val="24"/>
        </w:rPr>
        <w:t xml:space="preserve"> работодатели могут организовать диспансерное наблюдение для сотрудников по месту работы.</w:t>
      </w:r>
    </w:p>
    <w:p w14:paraId="4308FA19" w14:textId="3CC6CF5B"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xml:space="preserve">Медицинская организация, которая проводит диспансерный прием гражданина по месту работы, со своей </w:t>
      </w:r>
      <w:r w:rsidR="00105C05" w:rsidRPr="001F2417">
        <w:rPr>
          <w:rFonts w:ascii="Times New Roman" w:hAnsi="Times New Roman" w:cs="Times New Roman"/>
          <w:sz w:val="24"/>
          <w:szCs w:val="24"/>
        </w:rPr>
        <w:t>стороны должна</w:t>
      </w:r>
      <w:r w:rsidRPr="001F2417">
        <w:rPr>
          <w:rFonts w:ascii="Times New Roman" w:hAnsi="Times New Roman" w:cs="Times New Roman"/>
          <w:sz w:val="24"/>
          <w:szCs w:val="24"/>
        </w:rPr>
        <w:t>:</w:t>
      </w:r>
    </w:p>
    <w:p w14:paraId="2E269FC3" w14:textId="77777777"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обеспечить доступность в информационных системах в сфере здравоохранения сведений о результатах осмотров. Доступ предоставляется поликлиникам субъекта РФ независимо от места прикрепления работника;</w:t>
      </w:r>
    </w:p>
    <w:p w14:paraId="184FEBB5" w14:textId="7E6C6B71"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загружать информацию о результатах наблюдения (включая сведения об электронной медицинской документации) в ЕГИСЗ</w:t>
      </w:r>
      <w:r w:rsidR="00D828E6">
        <w:rPr>
          <w:rFonts w:ascii="Times New Roman" w:hAnsi="Times New Roman" w:cs="Times New Roman"/>
          <w:sz w:val="24"/>
          <w:szCs w:val="24"/>
        </w:rPr>
        <w:t xml:space="preserve"> (единая государственная информационная система в сфере здравоохранения) </w:t>
      </w:r>
      <w:r w:rsidRPr="001F2417">
        <w:rPr>
          <w:rFonts w:ascii="Times New Roman" w:hAnsi="Times New Roman" w:cs="Times New Roman"/>
          <w:sz w:val="24"/>
          <w:szCs w:val="24"/>
        </w:rPr>
        <w:t>. Эти данные граждане смогут получить через Портал госуслуг;</w:t>
      </w:r>
    </w:p>
    <w:p w14:paraId="4D183EE0" w14:textId="77777777" w:rsidR="001F2417" w:rsidRPr="001F2417" w:rsidRDefault="001F2417" w:rsidP="001F2417">
      <w:pPr>
        <w:spacing w:after="0" w:line="240" w:lineRule="auto"/>
        <w:ind w:firstLine="360"/>
        <w:jc w:val="both"/>
        <w:rPr>
          <w:rFonts w:ascii="Times New Roman" w:hAnsi="Times New Roman" w:cs="Times New Roman"/>
          <w:sz w:val="24"/>
          <w:szCs w:val="24"/>
        </w:rPr>
      </w:pPr>
      <w:r w:rsidRPr="001F2417">
        <w:rPr>
          <w:rFonts w:ascii="Times New Roman" w:hAnsi="Times New Roman" w:cs="Times New Roman"/>
          <w:sz w:val="24"/>
          <w:szCs w:val="24"/>
        </w:rPr>
        <w:t>– передавать информацию из контрольной карты поликлиникам, где работники получают первичную медико-санитарную медпомощь, в том числе в других регионах.</w:t>
      </w:r>
    </w:p>
    <w:p w14:paraId="1F68E238" w14:textId="6F77141F" w:rsidR="001F2417" w:rsidRDefault="00105C05" w:rsidP="001F241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001F2417" w:rsidRPr="001F2417">
        <w:rPr>
          <w:rFonts w:ascii="Times New Roman" w:hAnsi="Times New Roman" w:cs="Times New Roman"/>
          <w:sz w:val="24"/>
          <w:szCs w:val="24"/>
        </w:rPr>
        <w:t xml:space="preserve">Минздрав </w:t>
      </w:r>
      <w:r>
        <w:rPr>
          <w:rFonts w:ascii="Times New Roman" w:hAnsi="Times New Roman" w:cs="Times New Roman"/>
          <w:sz w:val="24"/>
          <w:szCs w:val="24"/>
        </w:rPr>
        <w:t xml:space="preserve">РФ </w:t>
      </w:r>
      <w:r w:rsidR="001F2417" w:rsidRPr="001F2417">
        <w:rPr>
          <w:rFonts w:ascii="Times New Roman" w:hAnsi="Times New Roman" w:cs="Times New Roman"/>
          <w:sz w:val="24"/>
          <w:szCs w:val="24"/>
        </w:rPr>
        <w:t xml:space="preserve">Приказом от 28.09.2023 </w:t>
      </w:r>
      <w:r>
        <w:rPr>
          <w:rFonts w:ascii="Times New Roman" w:hAnsi="Times New Roman" w:cs="Times New Roman"/>
          <w:sz w:val="24"/>
          <w:szCs w:val="24"/>
        </w:rPr>
        <w:t>№</w:t>
      </w:r>
      <w:r w:rsidR="001F2417" w:rsidRPr="001F2417">
        <w:rPr>
          <w:rFonts w:ascii="Times New Roman" w:hAnsi="Times New Roman" w:cs="Times New Roman"/>
          <w:sz w:val="24"/>
          <w:szCs w:val="24"/>
        </w:rPr>
        <w:t xml:space="preserve"> 515н внес изменения в Порядок проведения профилактического медицинского осмотра и диспансеризации определенных групп взрослого населения, предоставив полномочия мобильным медицинским </w:t>
      </w:r>
      <w:r w:rsidR="00DE5DF1" w:rsidRPr="001F2417">
        <w:rPr>
          <w:rFonts w:ascii="Times New Roman" w:hAnsi="Times New Roman" w:cs="Times New Roman"/>
          <w:sz w:val="24"/>
          <w:szCs w:val="24"/>
        </w:rPr>
        <w:t>бригадам проводить</w:t>
      </w:r>
      <w:r w:rsidR="001F2417" w:rsidRPr="001F2417">
        <w:rPr>
          <w:rFonts w:ascii="Times New Roman" w:hAnsi="Times New Roman" w:cs="Times New Roman"/>
          <w:sz w:val="24"/>
          <w:szCs w:val="24"/>
        </w:rPr>
        <w:t xml:space="preserve"> диспансеризацию в полном объеме, а не только первый этап, как было ранее.</w:t>
      </w:r>
    </w:p>
    <w:p w14:paraId="6950EBA9" w14:textId="77777777" w:rsidR="00DE5DF1" w:rsidRDefault="00DE5DF1" w:rsidP="001F2417">
      <w:pPr>
        <w:spacing w:after="0" w:line="240" w:lineRule="auto"/>
        <w:ind w:firstLine="360"/>
        <w:jc w:val="both"/>
        <w:rPr>
          <w:rFonts w:ascii="Times New Roman" w:hAnsi="Times New Roman" w:cs="Times New Roman"/>
          <w:sz w:val="24"/>
          <w:szCs w:val="24"/>
        </w:rPr>
      </w:pPr>
    </w:p>
    <w:p w14:paraId="6B948750" w14:textId="40FA81CB" w:rsidR="00DE5DF1" w:rsidRDefault="00DE5DF1" w:rsidP="001F2417">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ED640B">
        <w:rPr>
          <w:rFonts w:ascii="Times New Roman" w:hAnsi="Times New Roman" w:cs="Times New Roman"/>
          <w:b/>
          <w:bCs/>
          <w:sz w:val="24"/>
          <w:szCs w:val="24"/>
        </w:rPr>
        <w:t xml:space="preserve"> Может ли отец оформить больничный лист по уходу за ребёнком, если мать находится в отпуске по уходу за </w:t>
      </w:r>
      <w:r w:rsidR="00CD0A2E">
        <w:rPr>
          <w:rFonts w:ascii="Times New Roman" w:hAnsi="Times New Roman" w:cs="Times New Roman"/>
          <w:b/>
          <w:bCs/>
          <w:sz w:val="24"/>
          <w:szCs w:val="24"/>
        </w:rPr>
        <w:t xml:space="preserve">этим же </w:t>
      </w:r>
      <w:r w:rsidR="00ED640B">
        <w:rPr>
          <w:rFonts w:ascii="Times New Roman" w:hAnsi="Times New Roman" w:cs="Times New Roman"/>
          <w:b/>
          <w:bCs/>
          <w:sz w:val="24"/>
          <w:szCs w:val="24"/>
        </w:rPr>
        <w:t>ребёнком до 1, 5 лет</w:t>
      </w:r>
      <w:r w:rsidR="00CD0A2E">
        <w:rPr>
          <w:rFonts w:ascii="Times New Roman" w:hAnsi="Times New Roman" w:cs="Times New Roman"/>
          <w:b/>
          <w:bCs/>
          <w:sz w:val="24"/>
          <w:szCs w:val="24"/>
        </w:rPr>
        <w:t>, заболела</w:t>
      </w:r>
      <w:r w:rsidR="00ED640B">
        <w:rPr>
          <w:rFonts w:ascii="Times New Roman" w:hAnsi="Times New Roman" w:cs="Times New Roman"/>
          <w:b/>
          <w:bCs/>
          <w:sz w:val="24"/>
          <w:szCs w:val="24"/>
        </w:rPr>
        <w:t>.</w:t>
      </w:r>
    </w:p>
    <w:p w14:paraId="235FCB3F" w14:textId="77777777" w:rsidR="00DE5DF1" w:rsidRDefault="00DE5DF1" w:rsidP="001F2417">
      <w:pPr>
        <w:spacing w:after="0" w:line="240" w:lineRule="auto"/>
        <w:ind w:firstLine="360"/>
        <w:jc w:val="both"/>
        <w:rPr>
          <w:rFonts w:ascii="Times New Roman" w:hAnsi="Times New Roman" w:cs="Times New Roman"/>
          <w:b/>
          <w:bCs/>
          <w:sz w:val="24"/>
          <w:szCs w:val="24"/>
        </w:rPr>
      </w:pPr>
    </w:p>
    <w:p w14:paraId="352E3F8D" w14:textId="0A8B6F27" w:rsidR="00DE5DF1" w:rsidRPr="00DE5DF1" w:rsidRDefault="00DE5DF1" w:rsidP="00DE5DF1">
      <w:pPr>
        <w:spacing w:after="0" w:line="240" w:lineRule="auto"/>
        <w:ind w:firstLine="360"/>
        <w:jc w:val="both"/>
        <w:rPr>
          <w:rFonts w:ascii="Times New Roman" w:hAnsi="Times New Roman" w:cs="Times New Roman"/>
          <w:sz w:val="24"/>
          <w:szCs w:val="24"/>
        </w:rPr>
      </w:pPr>
      <w:r w:rsidRPr="0066595E">
        <w:rPr>
          <w:rFonts w:ascii="Times New Roman" w:hAnsi="Times New Roman" w:cs="Times New Roman"/>
          <w:b/>
          <w:bCs/>
          <w:sz w:val="24"/>
          <w:szCs w:val="24"/>
        </w:rPr>
        <w:t>В Письме от 19.03.2024 N № 4-20/12017 СФР разъяснил</w:t>
      </w:r>
      <w:r w:rsidRPr="00DE5DF1">
        <w:rPr>
          <w:rFonts w:ascii="Times New Roman" w:hAnsi="Times New Roman" w:cs="Times New Roman"/>
          <w:sz w:val="24"/>
          <w:szCs w:val="24"/>
        </w:rPr>
        <w:t xml:space="preserve">, имеет ли право отец ребенка уйти на больничный по уходу за ребенком, если его супруга находится в отпуске по уходу за этим же ребенком, но по причине болезни не может осуществлять уход за ним. </w:t>
      </w:r>
    </w:p>
    <w:p w14:paraId="66511671" w14:textId="77777777" w:rsidR="00DE5DF1" w:rsidRPr="00DE5DF1" w:rsidRDefault="00DE5DF1" w:rsidP="00DE5DF1">
      <w:pPr>
        <w:spacing w:after="0" w:line="240" w:lineRule="auto"/>
        <w:ind w:firstLine="360"/>
        <w:jc w:val="both"/>
        <w:rPr>
          <w:rFonts w:ascii="Times New Roman" w:hAnsi="Times New Roman" w:cs="Times New Roman"/>
          <w:sz w:val="24"/>
          <w:szCs w:val="24"/>
        </w:rPr>
      </w:pPr>
      <w:r w:rsidRPr="00DE5DF1">
        <w:rPr>
          <w:rFonts w:ascii="Times New Roman" w:hAnsi="Times New Roman" w:cs="Times New Roman"/>
          <w:sz w:val="24"/>
          <w:szCs w:val="24"/>
        </w:rPr>
        <w:t>СФР напомнил, что отпуск по уходу за ребенком может быть использован полностью или по частям матерью или отцом ребенка, бабушкой, дедом, другим родственником или опекуном, фактически осуществляющим уход за ребенком.  При этом осуществление ухода за ребенком предполагает, что такой уход осуществляется не только за здоровым ребенком, но и за заболевшим ребенком.</w:t>
      </w:r>
    </w:p>
    <w:p w14:paraId="01BD9AC8" w14:textId="77777777" w:rsidR="00DE5DF1" w:rsidRPr="00DE5DF1" w:rsidRDefault="00DE5DF1" w:rsidP="00DE5DF1">
      <w:pPr>
        <w:spacing w:after="0" w:line="240" w:lineRule="auto"/>
        <w:ind w:firstLine="360"/>
        <w:jc w:val="both"/>
        <w:rPr>
          <w:rFonts w:ascii="Times New Roman" w:hAnsi="Times New Roman" w:cs="Times New Roman"/>
          <w:sz w:val="24"/>
          <w:szCs w:val="24"/>
        </w:rPr>
      </w:pPr>
      <w:r w:rsidRPr="00DE5DF1">
        <w:rPr>
          <w:rFonts w:ascii="Times New Roman" w:hAnsi="Times New Roman" w:cs="Times New Roman"/>
          <w:sz w:val="24"/>
          <w:szCs w:val="24"/>
        </w:rPr>
        <w:t>В связи с этим для получения отцом пособия по временной нетрудоспособности в случае необходимости осуществления ухода за больным ребенком мать ребенка должна прервать свой отпуск по уходу за этим ребенком на период, когда она не осуществляла уход за ним в связи со своим заболеванием.</w:t>
      </w:r>
    </w:p>
    <w:p w14:paraId="0FACD8E1" w14:textId="734686B6" w:rsidR="00DE5DF1" w:rsidRPr="00DE5DF1" w:rsidRDefault="0066595E" w:rsidP="00DE5DF1">
      <w:pPr>
        <w:spacing w:after="0" w:line="240" w:lineRule="auto"/>
        <w:ind w:firstLine="360"/>
        <w:jc w:val="both"/>
        <w:rPr>
          <w:rFonts w:ascii="Times New Roman" w:hAnsi="Times New Roman" w:cs="Times New Roman"/>
          <w:sz w:val="24"/>
          <w:szCs w:val="24"/>
        </w:rPr>
      </w:pPr>
      <w:r>
        <w:rPr>
          <w:rFonts w:ascii="Times New Roman" w:hAnsi="Times New Roman" w:cs="Times New Roman"/>
          <w:b/>
          <w:bCs/>
          <w:sz w:val="24"/>
          <w:szCs w:val="24"/>
        </w:rPr>
        <w:t>С</w:t>
      </w:r>
      <w:r w:rsidR="00DE5DF1" w:rsidRPr="0066595E">
        <w:rPr>
          <w:rFonts w:ascii="Times New Roman" w:hAnsi="Times New Roman" w:cs="Times New Roman"/>
          <w:b/>
          <w:bCs/>
          <w:sz w:val="24"/>
          <w:szCs w:val="24"/>
        </w:rPr>
        <w:t xml:space="preserve"> 1 января 2024 года вступили в силу изменения</w:t>
      </w:r>
      <w:r w:rsidR="00DE5DF1" w:rsidRPr="00DE5DF1">
        <w:rPr>
          <w:rFonts w:ascii="Times New Roman" w:hAnsi="Times New Roman" w:cs="Times New Roman"/>
          <w:sz w:val="24"/>
          <w:szCs w:val="24"/>
        </w:rPr>
        <w:t xml:space="preserve">, согласно которым право на получение пособия по уходу за ребенком до 1,5 лет сохраняется, если лицо, находящееся в </w:t>
      </w:r>
      <w:r w:rsidR="00DE5DF1" w:rsidRPr="00DE5DF1">
        <w:rPr>
          <w:rFonts w:ascii="Times New Roman" w:hAnsi="Times New Roman" w:cs="Times New Roman"/>
          <w:sz w:val="24"/>
          <w:szCs w:val="24"/>
        </w:rPr>
        <w:lastRenderedPageBreak/>
        <w:t>отпуске по уходу за ребенком, выйдет на работу (в том числе на неполный день, надомную или дистанционную работу).</w:t>
      </w:r>
    </w:p>
    <w:p w14:paraId="33F44605" w14:textId="73126EDB" w:rsidR="00DE5DF1" w:rsidRPr="00DE5DF1" w:rsidRDefault="00DE5DF1" w:rsidP="00DE5DF1">
      <w:pPr>
        <w:spacing w:after="0" w:line="240" w:lineRule="auto"/>
        <w:ind w:firstLine="360"/>
        <w:jc w:val="both"/>
        <w:rPr>
          <w:rFonts w:ascii="Times New Roman" w:hAnsi="Times New Roman" w:cs="Times New Roman"/>
          <w:sz w:val="24"/>
          <w:szCs w:val="24"/>
        </w:rPr>
      </w:pPr>
      <w:r w:rsidRPr="00DE5DF1">
        <w:rPr>
          <w:rFonts w:ascii="Times New Roman" w:hAnsi="Times New Roman" w:cs="Times New Roman"/>
          <w:sz w:val="24"/>
          <w:szCs w:val="24"/>
        </w:rPr>
        <w:t>При этом законодательством РФ не предусмотрена одновременная выплата ежемесячного пособия по уходу за ребенком и пособия по временной нетрудоспособности по уходу за этим же ребенком. Поэтому если отец оформит больничный по уходу за ребенком, мать, находящаяся в отпуске по уходу за ребенком и получающая соответствующее ежемесячное пособие, должна представить по месту своей работы не только заявление о прерывании отпуска по уходу за ребенком, но и заявление о прекращении выплаты ежемесячного пособия по уходу за ребенком.</w:t>
      </w:r>
    </w:p>
    <w:p w14:paraId="7C723C38" w14:textId="506F42B4" w:rsidR="00DE5DF1" w:rsidRDefault="0066595E" w:rsidP="001F241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66595E">
        <w:rPr>
          <w:rFonts w:ascii="Times New Roman" w:hAnsi="Times New Roman" w:cs="Times New Roman"/>
          <w:sz w:val="24"/>
          <w:szCs w:val="24"/>
        </w:rPr>
        <w:t xml:space="preserve"> случае если </w:t>
      </w:r>
      <w:r w:rsidR="00ED640B">
        <w:rPr>
          <w:rFonts w:ascii="Times New Roman" w:hAnsi="Times New Roman" w:cs="Times New Roman"/>
          <w:sz w:val="24"/>
          <w:szCs w:val="24"/>
        </w:rPr>
        <w:t>работ</w:t>
      </w:r>
      <w:r w:rsidRPr="0066595E">
        <w:rPr>
          <w:rFonts w:ascii="Times New Roman" w:hAnsi="Times New Roman" w:cs="Times New Roman"/>
          <w:sz w:val="24"/>
          <w:szCs w:val="24"/>
        </w:rPr>
        <w:t>ник прервал отпуск по уходу за ребенком до 1,5 лет с правом сохранения пособия, приступил к работе и получает заработную плату, то он имеет право на оплату пособия по временной нетрудоспособности (если заболел сам) и на выплату ежемесячного пособия по уходу за ребенком за один и тот же период</w:t>
      </w:r>
      <w:r>
        <w:rPr>
          <w:rFonts w:ascii="Times New Roman" w:hAnsi="Times New Roman" w:cs="Times New Roman"/>
          <w:sz w:val="24"/>
          <w:szCs w:val="24"/>
        </w:rPr>
        <w:t>.</w:t>
      </w:r>
    </w:p>
    <w:p w14:paraId="66E97840" w14:textId="77777777" w:rsidR="00A4063A" w:rsidRDefault="00A4063A" w:rsidP="001F2417">
      <w:pPr>
        <w:spacing w:after="0" w:line="240" w:lineRule="auto"/>
        <w:ind w:firstLine="360"/>
        <w:jc w:val="both"/>
        <w:rPr>
          <w:rFonts w:ascii="Times New Roman" w:hAnsi="Times New Roman" w:cs="Times New Roman"/>
          <w:sz w:val="24"/>
          <w:szCs w:val="24"/>
        </w:rPr>
      </w:pPr>
    </w:p>
    <w:p w14:paraId="7E0099B1" w14:textId="2ABD57C8" w:rsidR="00A4063A" w:rsidRDefault="00A4063A" w:rsidP="001F2417">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120375">
        <w:rPr>
          <w:rFonts w:ascii="Times New Roman" w:hAnsi="Times New Roman" w:cs="Times New Roman"/>
          <w:b/>
          <w:bCs/>
          <w:sz w:val="24"/>
          <w:szCs w:val="24"/>
        </w:rPr>
        <w:t xml:space="preserve">Утверждён новый порядок расчёта среднего заработка при расчёте пособия по безработице. </w:t>
      </w:r>
    </w:p>
    <w:p w14:paraId="04941236" w14:textId="77777777" w:rsidR="00120375" w:rsidRDefault="00120375" w:rsidP="001F2417">
      <w:pPr>
        <w:spacing w:after="0" w:line="240" w:lineRule="auto"/>
        <w:ind w:firstLine="360"/>
        <w:jc w:val="both"/>
        <w:rPr>
          <w:rFonts w:ascii="Times New Roman" w:hAnsi="Times New Roman" w:cs="Times New Roman"/>
          <w:b/>
          <w:bCs/>
          <w:sz w:val="24"/>
          <w:szCs w:val="24"/>
        </w:rPr>
      </w:pPr>
    </w:p>
    <w:p w14:paraId="12A1A7C3" w14:textId="1C88C986" w:rsidR="00120375" w:rsidRPr="00120375" w:rsidRDefault="00120375" w:rsidP="00120375">
      <w:pPr>
        <w:spacing w:after="0" w:line="240" w:lineRule="auto"/>
        <w:ind w:firstLine="360"/>
        <w:jc w:val="both"/>
        <w:rPr>
          <w:rFonts w:ascii="Times New Roman" w:hAnsi="Times New Roman" w:cs="Times New Roman"/>
          <w:sz w:val="24"/>
          <w:szCs w:val="24"/>
        </w:rPr>
      </w:pPr>
      <w:r w:rsidRPr="00120375">
        <w:rPr>
          <w:rFonts w:ascii="Times New Roman" w:hAnsi="Times New Roman" w:cs="Times New Roman"/>
          <w:sz w:val="24"/>
          <w:szCs w:val="24"/>
        </w:rPr>
        <w:t xml:space="preserve">С 1 января 2024 года вступил в силу Федеральный закон от 12.12.2023 </w:t>
      </w:r>
      <w:r>
        <w:rPr>
          <w:rFonts w:ascii="Times New Roman" w:hAnsi="Times New Roman" w:cs="Times New Roman"/>
          <w:sz w:val="24"/>
          <w:szCs w:val="24"/>
        </w:rPr>
        <w:t>№</w:t>
      </w:r>
      <w:r w:rsidRPr="00120375">
        <w:rPr>
          <w:rFonts w:ascii="Times New Roman" w:hAnsi="Times New Roman" w:cs="Times New Roman"/>
          <w:sz w:val="24"/>
          <w:szCs w:val="24"/>
        </w:rPr>
        <w:t xml:space="preserve"> 565-ФЗ «О занятости населения в Российской Федерации» (за исключением его отдельных положений). Данный Федеральный закон установил, что Порядок исчисления среднего заработка должен утверждаться федеральным органом исполнительной власти в сфере занятости населения (ч.6 ст.45 Федерального закона от 12.12.2023 </w:t>
      </w:r>
      <w:r>
        <w:rPr>
          <w:rFonts w:ascii="Times New Roman" w:hAnsi="Times New Roman" w:cs="Times New Roman"/>
          <w:sz w:val="24"/>
          <w:szCs w:val="24"/>
        </w:rPr>
        <w:t>№</w:t>
      </w:r>
      <w:r w:rsidRPr="00120375">
        <w:rPr>
          <w:rFonts w:ascii="Times New Roman" w:hAnsi="Times New Roman" w:cs="Times New Roman"/>
          <w:sz w:val="24"/>
          <w:szCs w:val="24"/>
        </w:rPr>
        <w:t xml:space="preserve"> 565-ФЗ). </w:t>
      </w:r>
    </w:p>
    <w:p w14:paraId="44F1ABD4" w14:textId="305C1359" w:rsidR="00120375" w:rsidRPr="00120375" w:rsidRDefault="00120375" w:rsidP="00120375">
      <w:pPr>
        <w:spacing w:after="0" w:line="240" w:lineRule="auto"/>
        <w:ind w:firstLine="360"/>
        <w:jc w:val="both"/>
        <w:rPr>
          <w:rFonts w:ascii="Times New Roman" w:hAnsi="Times New Roman" w:cs="Times New Roman"/>
          <w:sz w:val="24"/>
          <w:szCs w:val="24"/>
        </w:rPr>
      </w:pPr>
      <w:r w:rsidRPr="00120375">
        <w:rPr>
          <w:rFonts w:ascii="Times New Roman" w:hAnsi="Times New Roman" w:cs="Times New Roman"/>
          <w:sz w:val="24"/>
          <w:szCs w:val="24"/>
        </w:rPr>
        <w:t xml:space="preserve">Таким федеральным органом исполнительной власти является Минтруд России. При этом ранее порядок исчисления среднего заработка для назначения пособия по безработице был утвержден Постановлением Правительства РФ от 24.06.2023 </w:t>
      </w:r>
      <w:r>
        <w:rPr>
          <w:rFonts w:ascii="Times New Roman" w:hAnsi="Times New Roman" w:cs="Times New Roman"/>
          <w:sz w:val="24"/>
          <w:szCs w:val="24"/>
        </w:rPr>
        <w:t>№</w:t>
      </w:r>
      <w:r w:rsidRPr="00120375">
        <w:rPr>
          <w:rFonts w:ascii="Times New Roman" w:hAnsi="Times New Roman" w:cs="Times New Roman"/>
          <w:sz w:val="24"/>
          <w:szCs w:val="24"/>
        </w:rPr>
        <w:t xml:space="preserve"> 1026.</w:t>
      </w:r>
    </w:p>
    <w:p w14:paraId="3E61CEE0" w14:textId="775C81B0" w:rsidR="00120375" w:rsidRPr="00120375" w:rsidRDefault="00120375" w:rsidP="00120375">
      <w:pPr>
        <w:spacing w:after="0" w:line="240" w:lineRule="auto"/>
        <w:ind w:firstLine="360"/>
        <w:jc w:val="both"/>
        <w:rPr>
          <w:rFonts w:ascii="Times New Roman" w:hAnsi="Times New Roman" w:cs="Times New Roman"/>
          <w:sz w:val="24"/>
          <w:szCs w:val="24"/>
        </w:rPr>
      </w:pPr>
      <w:r w:rsidRPr="00120375">
        <w:rPr>
          <w:rFonts w:ascii="Times New Roman" w:hAnsi="Times New Roman" w:cs="Times New Roman"/>
          <w:sz w:val="24"/>
          <w:szCs w:val="24"/>
        </w:rPr>
        <w:t xml:space="preserve">С учетом ч.6 ст.45 Федерального закона от 12.12.2023 </w:t>
      </w:r>
      <w:r>
        <w:rPr>
          <w:rFonts w:ascii="Times New Roman" w:hAnsi="Times New Roman" w:cs="Times New Roman"/>
          <w:sz w:val="24"/>
          <w:szCs w:val="24"/>
        </w:rPr>
        <w:t>№</w:t>
      </w:r>
      <w:r w:rsidRPr="00120375">
        <w:rPr>
          <w:rFonts w:ascii="Times New Roman" w:hAnsi="Times New Roman" w:cs="Times New Roman"/>
          <w:sz w:val="24"/>
          <w:szCs w:val="24"/>
        </w:rPr>
        <w:t xml:space="preserve"> 565-ФЗ Минтруд России Приказом от 13.02.2024 </w:t>
      </w:r>
      <w:r>
        <w:rPr>
          <w:rFonts w:ascii="Times New Roman" w:hAnsi="Times New Roman" w:cs="Times New Roman"/>
          <w:sz w:val="24"/>
          <w:szCs w:val="24"/>
        </w:rPr>
        <w:t>№</w:t>
      </w:r>
      <w:r w:rsidRPr="00120375">
        <w:rPr>
          <w:rFonts w:ascii="Times New Roman" w:hAnsi="Times New Roman" w:cs="Times New Roman"/>
          <w:sz w:val="24"/>
          <w:szCs w:val="24"/>
        </w:rPr>
        <w:t xml:space="preserve"> 57н утверждает новый Порядок исчисления среднего заработка для назначения пособия по безработице.</w:t>
      </w:r>
    </w:p>
    <w:p w14:paraId="3E6D26E8" w14:textId="27B6025D" w:rsidR="00120375" w:rsidRPr="00120375" w:rsidRDefault="00120375" w:rsidP="00120375">
      <w:pPr>
        <w:spacing w:after="0" w:line="240" w:lineRule="auto"/>
        <w:ind w:firstLine="360"/>
        <w:jc w:val="both"/>
        <w:rPr>
          <w:rFonts w:ascii="Times New Roman" w:hAnsi="Times New Roman" w:cs="Times New Roman"/>
          <w:sz w:val="24"/>
          <w:szCs w:val="24"/>
        </w:rPr>
      </w:pPr>
      <w:r w:rsidRPr="00120375">
        <w:rPr>
          <w:rFonts w:ascii="Times New Roman" w:hAnsi="Times New Roman" w:cs="Times New Roman"/>
          <w:sz w:val="24"/>
          <w:szCs w:val="24"/>
        </w:rPr>
        <w:t xml:space="preserve">В новый Порядок, в частности, добавлен перечень выплат, которые учитываются при расчете среднего заработка. Ранее такой перечень был утвержден отдельно в п.2 Положения об особенностях порядка исчисления средней заработной платы, утвержденного Постановлением Правительства РФ от 24.12.2007 </w:t>
      </w:r>
      <w:r>
        <w:rPr>
          <w:rFonts w:ascii="Times New Roman" w:hAnsi="Times New Roman" w:cs="Times New Roman"/>
          <w:sz w:val="24"/>
          <w:szCs w:val="24"/>
        </w:rPr>
        <w:t>№</w:t>
      </w:r>
      <w:r w:rsidRPr="00120375">
        <w:rPr>
          <w:rFonts w:ascii="Times New Roman" w:hAnsi="Times New Roman" w:cs="Times New Roman"/>
          <w:sz w:val="24"/>
          <w:szCs w:val="24"/>
        </w:rPr>
        <w:t xml:space="preserve"> 922. Также из Постановления Правительства РФ от 24.12.2007 </w:t>
      </w:r>
      <w:r>
        <w:rPr>
          <w:rFonts w:ascii="Times New Roman" w:hAnsi="Times New Roman" w:cs="Times New Roman"/>
          <w:sz w:val="24"/>
          <w:szCs w:val="24"/>
        </w:rPr>
        <w:t>№</w:t>
      </w:r>
      <w:r w:rsidRPr="00120375">
        <w:rPr>
          <w:rFonts w:ascii="Times New Roman" w:hAnsi="Times New Roman" w:cs="Times New Roman"/>
          <w:sz w:val="24"/>
          <w:szCs w:val="24"/>
        </w:rPr>
        <w:t xml:space="preserve"> 922 в новый Порядок добавлен перечень случаев, когда при исчислении среднего заработка из расчетного периода исключается определенное время, а также начисленные за это время суммы.</w:t>
      </w:r>
    </w:p>
    <w:p w14:paraId="7E64E082" w14:textId="215EDAB5" w:rsidR="00120375" w:rsidRPr="00120375" w:rsidRDefault="00120375" w:rsidP="00120375">
      <w:pPr>
        <w:spacing w:after="0" w:line="240" w:lineRule="auto"/>
        <w:ind w:firstLine="360"/>
        <w:jc w:val="both"/>
        <w:rPr>
          <w:rFonts w:ascii="Times New Roman" w:hAnsi="Times New Roman" w:cs="Times New Roman"/>
          <w:sz w:val="24"/>
          <w:szCs w:val="24"/>
        </w:rPr>
      </w:pPr>
      <w:r w:rsidRPr="00120375">
        <w:rPr>
          <w:rFonts w:ascii="Times New Roman" w:hAnsi="Times New Roman" w:cs="Times New Roman"/>
          <w:sz w:val="24"/>
          <w:szCs w:val="24"/>
        </w:rPr>
        <w:t xml:space="preserve">В остальном Приказ от 13.02.2024 </w:t>
      </w:r>
      <w:r>
        <w:rPr>
          <w:rFonts w:ascii="Times New Roman" w:hAnsi="Times New Roman" w:cs="Times New Roman"/>
          <w:sz w:val="24"/>
          <w:szCs w:val="24"/>
        </w:rPr>
        <w:t>№</w:t>
      </w:r>
      <w:r w:rsidRPr="00120375">
        <w:rPr>
          <w:rFonts w:ascii="Times New Roman" w:hAnsi="Times New Roman" w:cs="Times New Roman"/>
          <w:sz w:val="24"/>
          <w:szCs w:val="24"/>
        </w:rPr>
        <w:t xml:space="preserve"> 57н не вводит какие-либо новые нормы правового регулирования в отношении работодателей по сравнению со старым Порядком исчисления среднего заработка, установленным Постановлением Правительства РФ от 24.06.2023 </w:t>
      </w:r>
      <w:r>
        <w:rPr>
          <w:rFonts w:ascii="Times New Roman" w:hAnsi="Times New Roman" w:cs="Times New Roman"/>
          <w:sz w:val="24"/>
          <w:szCs w:val="24"/>
        </w:rPr>
        <w:t>№</w:t>
      </w:r>
      <w:r w:rsidRPr="00120375">
        <w:rPr>
          <w:rFonts w:ascii="Times New Roman" w:hAnsi="Times New Roman" w:cs="Times New Roman"/>
          <w:sz w:val="24"/>
          <w:szCs w:val="24"/>
        </w:rPr>
        <w:t xml:space="preserve"> 1026.</w:t>
      </w:r>
    </w:p>
    <w:p w14:paraId="5F970807" w14:textId="64A599E7" w:rsidR="00120375" w:rsidRDefault="00120375" w:rsidP="00120375">
      <w:pPr>
        <w:spacing w:after="0" w:line="240" w:lineRule="auto"/>
        <w:ind w:firstLine="360"/>
        <w:jc w:val="both"/>
        <w:rPr>
          <w:rFonts w:ascii="Times New Roman" w:hAnsi="Times New Roman" w:cs="Times New Roman"/>
          <w:b/>
          <w:bCs/>
          <w:sz w:val="24"/>
          <w:szCs w:val="24"/>
        </w:rPr>
      </w:pPr>
      <w:r w:rsidRPr="00120375">
        <w:rPr>
          <w:rFonts w:ascii="Times New Roman" w:hAnsi="Times New Roman" w:cs="Times New Roman"/>
          <w:b/>
          <w:bCs/>
          <w:sz w:val="24"/>
          <w:szCs w:val="24"/>
        </w:rPr>
        <w:t xml:space="preserve">Приказ Минтруда </w:t>
      </w:r>
      <w:r>
        <w:rPr>
          <w:rFonts w:ascii="Times New Roman" w:hAnsi="Times New Roman" w:cs="Times New Roman"/>
          <w:b/>
          <w:bCs/>
          <w:sz w:val="24"/>
          <w:szCs w:val="24"/>
        </w:rPr>
        <w:t xml:space="preserve">РФ </w:t>
      </w:r>
      <w:r w:rsidRPr="00120375">
        <w:rPr>
          <w:rFonts w:ascii="Times New Roman" w:hAnsi="Times New Roman" w:cs="Times New Roman"/>
          <w:b/>
          <w:bCs/>
          <w:sz w:val="24"/>
          <w:szCs w:val="24"/>
        </w:rPr>
        <w:t>от 13.02.2024 № 57н вступает в силу с 1 апреля 2024 года.</w:t>
      </w:r>
    </w:p>
    <w:p w14:paraId="76DB36D5" w14:textId="77777777" w:rsidR="00120375" w:rsidRDefault="00120375" w:rsidP="00120375">
      <w:pPr>
        <w:spacing w:after="0" w:line="240" w:lineRule="auto"/>
        <w:ind w:firstLine="360"/>
        <w:jc w:val="both"/>
        <w:rPr>
          <w:rFonts w:ascii="Times New Roman" w:hAnsi="Times New Roman" w:cs="Times New Roman"/>
          <w:b/>
          <w:bCs/>
          <w:sz w:val="24"/>
          <w:szCs w:val="24"/>
        </w:rPr>
      </w:pPr>
    </w:p>
    <w:p w14:paraId="19C79A11" w14:textId="77723DE9" w:rsidR="00120375" w:rsidRDefault="00120375" w:rsidP="00120375">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C50A55">
        <w:rPr>
          <w:rFonts w:ascii="Times New Roman" w:hAnsi="Times New Roman" w:cs="Times New Roman"/>
          <w:b/>
          <w:bCs/>
          <w:sz w:val="24"/>
          <w:szCs w:val="24"/>
        </w:rPr>
        <w:t>Можно ли принять на одну штатную единицу нескольких работников на условиях неполного рабочего времени.</w:t>
      </w:r>
    </w:p>
    <w:p w14:paraId="264F3CA1" w14:textId="77777777" w:rsidR="00C50A55" w:rsidRDefault="00C50A55" w:rsidP="00120375">
      <w:pPr>
        <w:spacing w:after="0" w:line="240" w:lineRule="auto"/>
        <w:ind w:firstLine="360"/>
        <w:jc w:val="both"/>
        <w:rPr>
          <w:rFonts w:ascii="Times New Roman" w:hAnsi="Times New Roman" w:cs="Times New Roman"/>
          <w:b/>
          <w:bCs/>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C50A55" w:rsidRPr="00C50A55" w14:paraId="3CCD64A7" w14:textId="77777777" w:rsidTr="00C50A55">
        <w:tc>
          <w:tcPr>
            <w:tcW w:w="8100" w:type="dxa"/>
            <w:shd w:val="clear" w:color="auto" w:fill="FFFFFF"/>
            <w:vAlign w:val="center"/>
            <w:hideMark/>
          </w:tcPr>
          <w:p w14:paraId="7D69BB7C" w14:textId="2AB437CB" w:rsidR="00C50A55" w:rsidRPr="00C50A55" w:rsidRDefault="00C50A55" w:rsidP="00C50A55">
            <w:pPr>
              <w:spacing w:after="0" w:line="240" w:lineRule="auto"/>
              <w:ind w:firstLine="360"/>
              <w:jc w:val="both"/>
              <w:rPr>
                <w:rFonts w:ascii="Times New Roman" w:hAnsi="Times New Roman" w:cs="Times New Roman"/>
                <w:sz w:val="24"/>
                <w:szCs w:val="24"/>
              </w:rPr>
            </w:pPr>
            <w:r w:rsidRPr="00C50A55">
              <w:rPr>
                <w:rFonts w:ascii="Times New Roman" w:hAnsi="Times New Roman" w:cs="Times New Roman"/>
                <w:sz w:val="24"/>
                <w:szCs w:val="24"/>
              </w:rPr>
              <w:t>В </w:t>
            </w:r>
            <w:hyperlink r:id="rId7" w:tgtFrame="_blank" w:history="1">
              <w:r w:rsidRPr="00C50A55">
                <w:rPr>
                  <w:rStyle w:val="a3"/>
                  <w:rFonts w:ascii="Times New Roman" w:hAnsi="Times New Roman" w:cs="Times New Roman"/>
                  <w:color w:val="auto"/>
                  <w:sz w:val="24"/>
                  <w:szCs w:val="24"/>
                  <w:u w:val="none"/>
                </w:rPr>
                <w:t>Письме</w:t>
              </w:r>
            </w:hyperlink>
            <w:r w:rsidRPr="00C50A55">
              <w:rPr>
                <w:rFonts w:ascii="Times New Roman" w:hAnsi="Times New Roman" w:cs="Times New Roman"/>
                <w:sz w:val="24"/>
                <w:szCs w:val="24"/>
              </w:rPr>
              <w:t xml:space="preserve"> от 14.03.2024 </w:t>
            </w:r>
            <w:r w:rsidR="0084406C">
              <w:rPr>
                <w:rFonts w:ascii="Times New Roman" w:hAnsi="Times New Roman" w:cs="Times New Roman"/>
                <w:sz w:val="24"/>
                <w:szCs w:val="24"/>
              </w:rPr>
              <w:t>№</w:t>
            </w:r>
            <w:r w:rsidRPr="00C50A55">
              <w:rPr>
                <w:rFonts w:ascii="Times New Roman" w:hAnsi="Times New Roman" w:cs="Times New Roman"/>
                <w:sz w:val="24"/>
                <w:szCs w:val="24"/>
              </w:rPr>
              <w:t xml:space="preserve"> ПГ/03298/10-8505-ОБ/107 ГИТ в г. Москве отвечает на вопрос о возможности принять на одну штатную единицу двух и более работников с неполным рабочим временем.</w:t>
            </w:r>
          </w:p>
          <w:p w14:paraId="5C4A8A2B" w14:textId="0264957B" w:rsidR="00C50A55" w:rsidRPr="00C50A55" w:rsidRDefault="00C50A55" w:rsidP="00C50A55">
            <w:pPr>
              <w:spacing w:after="0" w:line="240" w:lineRule="auto"/>
              <w:ind w:firstLine="360"/>
              <w:jc w:val="both"/>
              <w:rPr>
                <w:rFonts w:ascii="Times New Roman" w:hAnsi="Times New Roman" w:cs="Times New Roman"/>
                <w:sz w:val="24"/>
                <w:szCs w:val="24"/>
              </w:rPr>
            </w:pPr>
            <w:r w:rsidRPr="00C50A55">
              <w:rPr>
                <w:rFonts w:ascii="Times New Roman" w:hAnsi="Times New Roman" w:cs="Times New Roman"/>
                <w:sz w:val="24"/>
                <w:szCs w:val="24"/>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 (</w:t>
            </w:r>
            <w:hyperlink r:id="rId8" w:tgtFrame="_blank" w:history="1">
              <w:r w:rsidRPr="00C50A55">
                <w:rPr>
                  <w:rStyle w:val="a3"/>
                  <w:rFonts w:ascii="Times New Roman" w:hAnsi="Times New Roman" w:cs="Times New Roman"/>
                  <w:color w:val="auto"/>
                  <w:sz w:val="24"/>
                  <w:szCs w:val="24"/>
                  <w:u w:val="none"/>
                </w:rPr>
                <w:t>ч.1 ст.93</w:t>
              </w:r>
            </w:hyperlink>
            <w:r w:rsidRPr="00C50A55">
              <w:rPr>
                <w:rFonts w:ascii="Times New Roman" w:hAnsi="Times New Roman" w:cs="Times New Roman"/>
                <w:sz w:val="24"/>
                <w:szCs w:val="24"/>
              </w:rPr>
              <w:t> ТК РФ).</w:t>
            </w:r>
          </w:p>
          <w:p w14:paraId="32A372DB" w14:textId="60D01FEE" w:rsidR="00C50A55" w:rsidRPr="00C50A55" w:rsidRDefault="00C50A55" w:rsidP="00C50A55">
            <w:pPr>
              <w:spacing w:after="0" w:line="240" w:lineRule="auto"/>
              <w:ind w:firstLine="360"/>
              <w:jc w:val="both"/>
              <w:rPr>
                <w:rFonts w:ascii="Times New Roman" w:hAnsi="Times New Roman" w:cs="Times New Roman"/>
                <w:sz w:val="24"/>
                <w:szCs w:val="24"/>
              </w:rPr>
            </w:pPr>
            <w:r w:rsidRPr="00C50A55">
              <w:rPr>
                <w:rFonts w:ascii="Times New Roman" w:hAnsi="Times New Roman" w:cs="Times New Roman"/>
                <w:sz w:val="24"/>
                <w:szCs w:val="24"/>
              </w:rPr>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hyperlink r:id="rId9" w:tgtFrame="_blank" w:history="1">
              <w:r w:rsidRPr="00C50A55">
                <w:rPr>
                  <w:rStyle w:val="a3"/>
                  <w:rFonts w:ascii="Times New Roman" w:hAnsi="Times New Roman" w:cs="Times New Roman"/>
                  <w:color w:val="auto"/>
                  <w:sz w:val="24"/>
                  <w:szCs w:val="24"/>
                  <w:u w:val="none"/>
                </w:rPr>
                <w:t>ч.3 ст.93</w:t>
              </w:r>
            </w:hyperlink>
            <w:r w:rsidRPr="00C50A55">
              <w:rPr>
                <w:rFonts w:ascii="Times New Roman" w:hAnsi="Times New Roman" w:cs="Times New Roman"/>
                <w:sz w:val="24"/>
                <w:szCs w:val="24"/>
              </w:rPr>
              <w:t> ТК РФ). Таким образом, вне зависимости от единиц штатного расписания каждый работник будет получать оплату своего труда пропорционально отработанному времени или работе, что не противоречит ТК РФ.</w:t>
            </w:r>
          </w:p>
          <w:p w14:paraId="021A93C0" w14:textId="39E765AB" w:rsidR="00C50A55" w:rsidRDefault="007343E6" w:rsidP="00C50A5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Государственная инспекция труда (</w:t>
            </w:r>
            <w:r w:rsidR="00C50A55" w:rsidRPr="00C50A55">
              <w:rPr>
                <w:rFonts w:ascii="Times New Roman" w:hAnsi="Times New Roman" w:cs="Times New Roman"/>
                <w:sz w:val="24"/>
                <w:szCs w:val="24"/>
              </w:rPr>
              <w:t>ГИТ</w:t>
            </w:r>
            <w:r>
              <w:rPr>
                <w:rFonts w:ascii="Times New Roman" w:hAnsi="Times New Roman" w:cs="Times New Roman"/>
                <w:sz w:val="24"/>
                <w:szCs w:val="24"/>
              </w:rPr>
              <w:t xml:space="preserve">) </w:t>
            </w:r>
            <w:r w:rsidR="00C50A55" w:rsidRPr="00C50A55">
              <w:rPr>
                <w:rFonts w:ascii="Times New Roman" w:hAnsi="Times New Roman" w:cs="Times New Roman"/>
                <w:sz w:val="24"/>
                <w:szCs w:val="24"/>
              </w:rPr>
              <w:t>в г. Москве сообщает, что трудовым законодательством РФ прямого запрета в приеме на одну штатную единицу двух и более работников на условиях неполного рабочего времени не установлено.</w:t>
            </w:r>
          </w:p>
          <w:p w14:paraId="1507D129" w14:textId="77777777" w:rsidR="00750F77" w:rsidRDefault="00750F77" w:rsidP="00C50A55">
            <w:pPr>
              <w:spacing w:after="0" w:line="240" w:lineRule="auto"/>
              <w:ind w:firstLine="360"/>
              <w:jc w:val="both"/>
            </w:pPr>
          </w:p>
          <w:p w14:paraId="437A103A" w14:textId="222479B6" w:rsidR="00750F77" w:rsidRPr="00C50A55" w:rsidRDefault="00750F77" w:rsidP="008C66B7">
            <w:pPr>
              <w:spacing w:after="0" w:line="240" w:lineRule="auto"/>
              <w:ind w:right="69" w:firstLine="360"/>
              <w:jc w:val="both"/>
              <w:rPr>
                <w:rFonts w:ascii="Times New Roman" w:hAnsi="Times New Roman" w:cs="Times New Roman"/>
                <w:b/>
                <w:bCs/>
                <w:sz w:val="24"/>
                <w:szCs w:val="24"/>
              </w:rPr>
            </w:pPr>
            <w:r w:rsidRPr="00750F77">
              <w:rPr>
                <w:rFonts w:ascii="Times New Roman" w:hAnsi="Times New Roman" w:cs="Times New Roman"/>
                <w:b/>
                <w:bCs/>
                <w:sz w:val="24"/>
                <w:szCs w:val="24"/>
              </w:rPr>
              <w:t xml:space="preserve">8. </w:t>
            </w:r>
            <w:r>
              <w:rPr>
                <w:rFonts w:ascii="Times New Roman" w:hAnsi="Times New Roman" w:cs="Times New Roman"/>
                <w:b/>
                <w:bCs/>
                <w:sz w:val="24"/>
                <w:szCs w:val="24"/>
              </w:rPr>
              <w:t xml:space="preserve"> </w:t>
            </w:r>
            <w:bookmarkStart w:id="0" w:name="_Hlk163220602"/>
            <w:r>
              <w:rPr>
                <w:rFonts w:ascii="Times New Roman" w:hAnsi="Times New Roman" w:cs="Times New Roman"/>
                <w:b/>
                <w:bCs/>
                <w:sz w:val="24"/>
                <w:szCs w:val="24"/>
              </w:rPr>
              <w:t>М</w:t>
            </w:r>
            <w:r w:rsidRPr="00750F77">
              <w:rPr>
                <w:rFonts w:ascii="Times New Roman" w:hAnsi="Times New Roman" w:cs="Times New Roman"/>
                <w:b/>
                <w:bCs/>
                <w:sz w:val="24"/>
                <w:szCs w:val="24"/>
              </w:rPr>
              <w:t>атериальная</w:t>
            </w:r>
            <w:r>
              <w:rPr>
                <w:rFonts w:ascii="Times New Roman" w:hAnsi="Times New Roman" w:cs="Times New Roman"/>
                <w:b/>
                <w:bCs/>
                <w:sz w:val="24"/>
                <w:szCs w:val="24"/>
              </w:rPr>
              <w:t xml:space="preserve"> п</w:t>
            </w:r>
            <w:r w:rsidRPr="00750F77">
              <w:rPr>
                <w:rFonts w:ascii="Times New Roman" w:hAnsi="Times New Roman" w:cs="Times New Roman"/>
                <w:b/>
                <w:bCs/>
                <w:sz w:val="24"/>
                <w:szCs w:val="24"/>
              </w:rPr>
              <w:t>о</w:t>
            </w:r>
            <w:r w:rsidR="00EA13D9">
              <w:rPr>
                <w:rFonts w:ascii="Times New Roman" w:hAnsi="Times New Roman" w:cs="Times New Roman"/>
                <w:b/>
                <w:bCs/>
                <w:sz w:val="24"/>
                <w:szCs w:val="24"/>
              </w:rPr>
              <w:t>ддержка</w:t>
            </w:r>
            <w:r w:rsidRPr="00750F77">
              <w:rPr>
                <w:rFonts w:ascii="Times New Roman" w:hAnsi="Times New Roman" w:cs="Times New Roman"/>
                <w:b/>
                <w:bCs/>
                <w:sz w:val="24"/>
                <w:szCs w:val="24"/>
              </w:rPr>
              <w:t xml:space="preserve"> пострадавшим жит</w:t>
            </w:r>
            <w:r>
              <w:rPr>
                <w:rFonts w:ascii="Times New Roman" w:hAnsi="Times New Roman" w:cs="Times New Roman"/>
                <w:b/>
                <w:bCs/>
                <w:sz w:val="24"/>
                <w:szCs w:val="24"/>
              </w:rPr>
              <w:t>е</w:t>
            </w:r>
            <w:r w:rsidRPr="00750F77">
              <w:rPr>
                <w:rFonts w:ascii="Times New Roman" w:hAnsi="Times New Roman" w:cs="Times New Roman"/>
                <w:b/>
                <w:bCs/>
                <w:sz w:val="24"/>
                <w:szCs w:val="24"/>
              </w:rPr>
              <w:t>лям Мо</w:t>
            </w:r>
            <w:r>
              <w:rPr>
                <w:rFonts w:ascii="Times New Roman" w:hAnsi="Times New Roman" w:cs="Times New Roman"/>
                <w:b/>
                <w:bCs/>
                <w:sz w:val="24"/>
                <w:szCs w:val="24"/>
              </w:rPr>
              <w:t>с</w:t>
            </w:r>
            <w:r w:rsidRPr="00750F77">
              <w:rPr>
                <w:rFonts w:ascii="Times New Roman" w:hAnsi="Times New Roman" w:cs="Times New Roman"/>
                <w:b/>
                <w:bCs/>
                <w:sz w:val="24"/>
                <w:szCs w:val="24"/>
              </w:rPr>
              <w:t>квы</w:t>
            </w:r>
            <w:r>
              <w:rPr>
                <w:rFonts w:ascii="Times New Roman" w:hAnsi="Times New Roman" w:cs="Times New Roman"/>
                <w:b/>
                <w:bCs/>
                <w:sz w:val="24"/>
                <w:szCs w:val="24"/>
              </w:rPr>
              <w:t xml:space="preserve"> </w:t>
            </w:r>
            <w:r>
              <w:rPr>
                <w:b/>
                <w:bCs/>
              </w:rPr>
              <w:t xml:space="preserve">в </w:t>
            </w:r>
            <w:r w:rsidRPr="00750F77">
              <w:rPr>
                <w:rFonts w:ascii="Times New Roman" w:hAnsi="Times New Roman" w:cs="Times New Roman"/>
                <w:b/>
                <w:bCs/>
                <w:sz w:val="24"/>
                <w:szCs w:val="24"/>
              </w:rPr>
              <w:t>результате теракта 22.03.2024</w:t>
            </w:r>
            <w:r w:rsidR="00EA13D9">
              <w:rPr>
                <w:rFonts w:ascii="Times New Roman" w:hAnsi="Times New Roman" w:cs="Times New Roman"/>
                <w:b/>
                <w:bCs/>
                <w:sz w:val="24"/>
                <w:szCs w:val="24"/>
              </w:rPr>
              <w:t>.</w:t>
            </w:r>
            <w:r>
              <w:rPr>
                <w:b/>
                <w:bCs/>
              </w:rPr>
              <w:t xml:space="preserve"> </w:t>
            </w:r>
            <w:bookmarkEnd w:id="0"/>
          </w:p>
        </w:tc>
      </w:tr>
    </w:tbl>
    <w:p w14:paraId="49E1B050" w14:textId="77777777" w:rsidR="00C50A55" w:rsidRDefault="00C50A55" w:rsidP="00120375">
      <w:pPr>
        <w:spacing w:after="0" w:line="240" w:lineRule="auto"/>
        <w:ind w:firstLine="360"/>
        <w:jc w:val="both"/>
        <w:rPr>
          <w:rFonts w:ascii="Times New Roman" w:hAnsi="Times New Roman" w:cs="Times New Roman"/>
          <w:sz w:val="24"/>
          <w:szCs w:val="24"/>
        </w:rPr>
      </w:pPr>
    </w:p>
    <w:p w14:paraId="4B93A64E" w14:textId="0F0C6CFD" w:rsidR="00750F77" w:rsidRPr="00750F77" w:rsidRDefault="00750F77" w:rsidP="00750F77">
      <w:pPr>
        <w:spacing w:after="0" w:line="240" w:lineRule="auto"/>
        <w:ind w:firstLine="360"/>
        <w:jc w:val="both"/>
        <w:rPr>
          <w:rFonts w:ascii="Times New Roman" w:hAnsi="Times New Roman" w:cs="Times New Roman"/>
          <w:sz w:val="24"/>
          <w:szCs w:val="24"/>
        </w:rPr>
      </w:pPr>
      <w:r w:rsidRPr="00750F77">
        <w:rPr>
          <w:rFonts w:ascii="Times New Roman" w:hAnsi="Times New Roman" w:cs="Times New Roman"/>
          <w:sz w:val="24"/>
          <w:szCs w:val="24"/>
        </w:rPr>
        <w:t xml:space="preserve">Согласно Распоряжению Правительства Москвы от 23.03.2024 </w:t>
      </w:r>
      <w:r>
        <w:rPr>
          <w:rFonts w:ascii="Times New Roman" w:hAnsi="Times New Roman" w:cs="Times New Roman"/>
          <w:sz w:val="24"/>
          <w:szCs w:val="24"/>
        </w:rPr>
        <w:t>№</w:t>
      </w:r>
      <w:r w:rsidRPr="00750F77">
        <w:rPr>
          <w:rFonts w:ascii="Times New Roman" w:hAnsi="Times New Roman" w:cs="Times New Roman"/>
          <w:sz w:val="24"/>
          <w:szCs w:val="24"/>
        </w:rPr>
        <w:t xml:space="preserve"> 221-РП для оказания помощи семьям погибших/умерших и пострадавшим в результате теракта, совершенного в концертном зале «Крокус Сити Холл» 22 марта 2024 года, будет выплачена единовременная материальная помощь:</w:t>
      </w:r>
    </w:p>
    <w:p w14:paraId="4B289A2E" w14:textId="133C0B92" w:rsidR="00750F77" w:rsidRPr="00750F77" w:rsidRDefault="00750F77" w:rsidP="00750F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50F77">
        <w:rPr>
          <w:rFonts w:ascii="Times New Roman" w:hAnsi="Times New Roman" w:cs="Times New Roman"/>
          <w:sz w:val="24"/>
          <w:szCs w:val="24"/>
        </w:rPr>
        <w:t>семьям граждан, погибших/умерших в результате теракта (за исключением имевших место жительства в Московской области), в размере 3 млн</w:t>
      </w:r>
      <w:r>
        <w:rPr>
          <w:rFonts w:ascii="Times New Roman" w:hAnsi="Times New Roman" w:cs="Times New Roman"/>
          <w:sz w:val="24"/>
          <w:szCs w:val="24"/>
        </w:rPr>
        <w:t>.</w:t>
      </w:r>
      <w:r w:rsidRPr="00750F77">
        <w:rPr>
          <w:rFonts w:ascii="Times New Roman" w:hAnsi="Times New Roman" w:cs="Times New Roman"/>
          <w:sz w:val="24"/>
          <w:szCs w:val="24"/>
        </w:rPr>
        <w:t xml:space="preserve"> рублей (на каждого погибшего/умершего);</w:t>
      </w:r>
    </w:p>
    <w:p w14:paraId="6FAFC394" w14:textId="4286C33C" w:rsidR="00750F77" w:rsidRPr="00750F77" w:rsidRDefault="00750F77" w:rsidP="00750F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50F77">
        <w:rPr>
          <w:rFonts w:ascii="Times New Roman" w:hAnsi="Times New Roman" w:cs="Times New Roman"/>
          <w:sz w:val="24"/>
          <w:szCs w:val="24"/>
        </w:rPr>
        <w:t>гражданам, пострадавшим в результате теракта и получившим/получающим медпомощь в стационарах (за исключением имеющих место жительства в Московской области), в размере 1 млн</w:t>
      </w:r>
      <w:r>
        <w:rPr>
          <w:rFonts w:ascii="Times New Roman" w:hAnsi="Times New Roman" w:cs="Times New Roman"/>
          <w:sz w:val="24"/>
          <w:szCs w:val="24"/>
        </w:rPr>
        <w:t>.</w:t>
      </w:r>
      <w:r w:rsidRPr="00750F77">
        <w:rPr>
          <w:rFonts w:ascii="Times New Roman" w:hAnsi="Times New Roman" w:cs="Times New Roman"/>
          <w:sz w:val="24"/>
          <w:szCs w:val="24"/>
        </w:rPr>
        <w:t xml:space="preserve"> рублей;</w:t>
      </w:r>
    </w:p>
    <w:p w14:paraId="44EF020C" w14:textId="64D60B21" w:rsidR="00750F77" w:rsidRPr="00750F77" w:rsidRDefault="00750F77" w:rsidP="00750F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50F77">
        <w:rPr>
          <w:rFonts w:ascii="Times New Roman" w:hAnsi="Times New Roman" w:cs="Times New Roman"/>
          <w:sz w:val="24"/>
          <w:szCs w:val="24"/>
        </w:rPr>
        <w:t>гражданам, пострадавшим в результате теракта и получившим медпомощь амбулаторно (за исключением имеющих место жительства в Московской области), в размере 500 тыс. рублей.</w:t>
      </w:r>
    </w:p>
    <w:p w14:paraId="202E54D0" w14:textId="77777777" w:rsidR="00750F77" w:rsidRPr="00750F77" w:rsidRDefault="00750F77" w:rsidP="00750F77">
      <w:pPr>
        <w:spacing w:after="0" w:line="240" w:lineRule="auto"/>
        <w:ind w:firstLine="360"/>
        <w:jc w:val="both"/>
        <w:rPr>
          <w:rFonts w:ascii="Times New Roman" w:hAnsi="Times New Roman" w:cs="Times New Roman"/>
          <w:sz w:val="24"/>
          <w:szCs w:val="24"/>
        </w:rPr>
      </w:pPr>
      <w:r w:rsidRPr="00750F77">
        <w:rPr>
          <w:rFonts w:ascii="Times New Roman" w:hAnsi="Times New Roman" w:cs="Times New Roman"/>
          <w:sz w:val="24"/>
          <w:szCs w:val="24"/>
        </w:rPr>
        <w:t>Также будут производиться дополнительные ежемесячные компенсационные выплаты на детей, имеющих место жительства в г. Москве, потерявших родителя в результате указанного теракта.</w:t>
      </w:r>
    </w:p>
    <w:p w14:paraId="2281DC8A" w14:textId="77777777" w:rsidR="00750F77" w:rsidRPr="00750F77" w:rsidRDefault="00750F77" w:rsidP="00750F77">
      <w:pPr>
        <w:spacing w:after="0" w:line="240" w:lineRule="auto"/>
        <w:ind w:firstLine="360"/>
        <w:jc w:val="both"/>
        <w:rPr>
          <w:rFonts w:ascii="Times New Roman" w:hAnsi="Times New Roman" w:cs="Times New Roman"/>
          <w:sz w:val="24"/>
          <w:szCs w:val="24"/>
        </w:rPr>
      </w:pPr>
      <w:r w:rsidRPr="00750F77">
        <w:rPr>
          <w:rFonts w:ascii="Times New Roman" w:hAnsi="Times New Roman" w:cs="Times New Roman"/>
          <w:sz w:val="24"/>
          <w:szCs w:val="24"/>
        </w:rPr>
        <w:t>Кроме того, предписано обеспечить для организации погребения граждан, погибших/умерших в результате теракта, предоставление ГБУ г. Москвы «Ритуал» необходимых ритуальных услуг из расчета не более 150 тыс. рублей.</w:t>
      </w:r>
    </w:p>
    <w:p w14:paraId="72720D1C" w14:textId="07457D40" w:rsidR="00750F77" w:rsidRDefault="00750F77" w:rsidP="00750F77">
      <w:pPr>
        <w:spacing w:after="0" w:line="240" w:lineRule="auto"/>
        <w:ind w:firstLine="360"/>
        <w:jc w:val="both"/>
        <w:rPr>
          <w:rFonts w:ascii="Times New Roman" w:hAnsi="Times New Roman" w:cs="Times New Roman"/>
          <w:b/>
          <w:bCs/>
          <w:sz w:val="24"/>
          <w:szCs w:val="24"/>
        </w:rPr>
      </w:pPr>
      <w:r w:rsidRPr="00750F77">
        <w:rPr>
          <w:rFonts w:ascii="Times New Roman" w:hAnsi="Times New Roman" w:cs="Times New Roman"/>
          <w:b/>
          <w:bCs/>
          <w:sz w:val="24"/>
          <w:szCs w:val="24"/>
        </w:rPr>
        <w:t>Распоряжение вступило в силу 23 марта 2024 года.</w:t>
      </w:r>
    </w:p>
    <w:p w14:paraId="66CDC3AD" w14:textId="77777777" w:rsidR="00EA13D9" w:rsidRDefault="00EA13D9" w:rsidP="00750F77">
      <w:pPr>
        <w:spacing w:after="0" w:line="240" w:lineRule="auto"/>
        <w:ind w:firstLine="360"/>
        <w:jc w:val="both"/>
        <w:rPr>
          <w:rFonts w:ascii="Times New Roman" w:hAnsi="Times New Roman" w:cs="Times New Roman"/>
          <w:b/>
          <w:bCs/>
          <w:sz w:val="24"/>
          <w:szCs w:val="24"/>
        </w:rPr>
      </w:pPr>
    </w:p>
    <w:p w14:paraId="5884EAD5" w14:textId="6C5E091D" w:rsidR="00EA13D9" w:rsidRDefault="00EA13D9" w:rsidP="00750F77">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Pr="00EA13D9">
        <w:rPr>
          <w:rFonts w:ascii="Times New Roman" w:hAnsi="Times New Roman" w:cs="Times New Roman"/>
          <w:b/>
          <w:bCs/>
          <w:sz w:val="24"/>
          <w:szCs w:val="24"/>
        </w:rPr>
        <w:t xml:space="preserve">Материальная </w:t>
      </w:r>
      <w:r>
        <w:rPr>
          <w:rFonts w:ascii="Times New Roman" w:hAnsi="Times New Roman" w:cs="Times New Roman"/>
          <w:b/>
          <w:bCs/>
          <w:sz w:val="24"/>
          <w:szCs w:val="24"/>
        </w:rPr>
        <w:t xml:space="preserve">поддержка </w:t>
      </w:r>
      <w:r w:rsidRPr="00EA13D9">
        <w:rPr>
          <w:rFonts w:ascii="Times New Roman" w:hAnsi="Times New Roman" w:cs="Times New Roman"/>
          <w:b/>
          <w:bCs/>
          <w:sz w:val="24"/>
          <w:szCs w:val="24"/>
        </w:rPr>
        <w:t>пострадавшим жителям Моск</w:t>
      </w:r>
      <w:r>
        <w:rPr>
          <w:rFonts w:ascii="Times New Roman" w:hAnsi="Times New Roman" w:cs="Times New Roman"/>
          <w:b/>
          <w:bCs/>
          <w:sz w:val="24"/>
          <w:szCs w:val="24"/>
        </w:rPr>
        <w:t xml:space="preserve">овской области </w:t>
      </w:r>
      <w:r w:rsidRPr="00EA13D9">
        <w:rPr>
          <w:rFonts w:ascii="Times New Roman" w:hAnsi="Times New Roman" w:cs="Times New Roman"/>
          <w:b/>
          <w:bCs/>
          <w:sz w:val="24"/>
          <w:szCs w:val="24"/>
        </w:rPr>
        <w:t>в результате теракта 22.03.2024</w:t>
      </w:r>
      <w:r>
        <w:rPr>
          <w:rFonts w:ascii="Times New Roman" w:hAnsi="Times New Roman" w:cs="Times New Roman"/>
          <w:b/>
          <w:bCs/>
          <w:sz w:val="24"/>
          <w:szCs w:val="24"/>
        </w:rPr>
        <w:t>.</w:t>
      </w:r>
    </w:p>
    <w:p w14:paraId="3FF9D50F" w14:textId="77777777" w:rsidR="00EA13D9" w:rsidRDefault="00EA13D9" w:rsidP="00750F77">
      <w:pPr>
        <w:spacing w:after="0" w:line="240" w:lineRule="auto"/>
        <w:ind w:firstLine="360"/>
        <w:jc w:val="both"/>
        <w:rPr>
          <w:rFonts w:ascii="Times New Roman" w:hAnsi="Times New Roman" w:cs="Times New Roman"/>
          <w:b/>
          <w:bCs/>
          <w:sz w:val="24"/>
          <w:szCs w:val="24"/>
        </w:rPr>
      </w:pPr>
    </w:p>
    <w:p w14:paraId="5ED161B7" w14:textId="3D818783" w:rsidR="00EA13D9" w:rsidRPr="00EA13D9" w:rsidRDefault="00EA13D9" w:rsidP="00EA13D9">
      <w:pPr>
        <w:spacing w:after="0" w:line="240" w:lineRule="auto"/>
        <w:ind w:firstLine="360"/>
        <w:jc w:val="both"/>
        <w:rPr>
          <w:rFonts w:ascii="Times New Roman" w:hAnsi="Times New Roman" w:cs="Times New Roman"/>
          <w:sz w:val="24"/>
          <w:szCs w:val="24"/>
        </w:rPr>
      </w:pPr>
      <w:r w:rsidRPr="00EA13D9">
        <w:rPr>
          <w:rFonts w:ascii="Times New Roman" w:hAnsi="Times New Roman" w:cs="Times New Roman"/>
          <w:sz w:val="24"/>
          <w:szCs w:val="24"/>
        </w:rPr>
        <w:t xml:space="preserve">Согласно Постановлению Губернатора МО от 23.03.2024 </w:t>
      </w:r>
      <w:r>
        <w:rPr>
          <w:rFonts w:ascii="Times New Roman" w:hAnsi="Times New Roman" w:cs="Times New Roman"/>
          <w:sz w:val="24"/>
          <w:szCs w:val="24"/>
        </w:rPr>
        <w:t>№</w:t>
      </w:r>
      <w:r w:rsidRPr="00EA13D9">
        <w:rPr>
          <w:rFonts w:ascii="Times New Roman" w:hAnsi="Times New Roman" w:cs="Times New Roman"/>
          <w:sz w:val="24"/>
          <w:szCs w:val="24"/>
        </w:rPr>
        <w:t xml:space="preserve"> 105-ПГ для оказания помощи семьям погибших/умерших и пострадавшим в результате теракта, совершенного в концертном зале «Крокус Сити Холл» 22 марта 2024 года, будут оказаны следующие меры соцподдержки:</w:t>
      </w:r>
    </w:p>
    <w:p w14:paraId="5A122799" w14:textId="186B631F" w:rsidR="00EA13D9" w:rsidRPr="00EA13D9" w:rsidRDefault="00EA13D9" w:rsidP="00EA13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A13D9">
        <w:rPr>
          <w:rFonts w:ascii="Times New Roman" w:hAnsi="Times New Roman" w:cs="Times New Roman"/>
          <w:sz w:val="24"/>
          <w:szCs w:val="24"/>
        </w:rPr>
        <w:t>семьям граждан, погибших/умерших в результате теракта, имевших место жительства в Московской области, в размере 3 млн</w:t>
      </w:r>
      <w:r>
        <w:rPr>
          <w:rFonts w:ascii="Times New Roman" w:hAnsi="Times New Roman" w:cs="Times New Roman"/>
          <w:sz w:val="24"/>
          <w:szCs w:val="24"/>
        </w:rPr>
        <w:t>.</w:t>
      </w:r>
      <w:r w:rsidRPr="00EA13D9">
        <w:rPr>
          <w:rFonts w:ascii="Times New Roman" w:hAnsi="Times New Roman" w:cs="Times New Roman"/>
          <w:sz w:val="24"/>
          <w:szCs w:val="24"/>
        </w:rPr>
        <w:t xml:space="preserve"> рублей (на каждого погибшего/умершего) в равных долях каждому члену семьи (супруг/супруга, а также дети, родители и лица, находившиеся на иждивении погибшего/умершего);</w:t>
      </w:r>
    </w:p>
    <w:p w14:paraId="0585F114" w14:textId="30967DF8" w:rsidR="00EA13D9" w:rsidRPr="00EA13D9" w:rsidRDefault="00EA13D9" w:rsidP="00EA13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A13D9">
        <w:rPr>
          <w:rFonts w:ascii="Times New Roman" w:hAnsi="Times New Roman" w:cs="Times New Roman"/>
          <w:sz w:val="24"/>
          <w:szCs w:val="24"/>
        </w:rPr>
        <w:t>гражданам, пострадавшим в результате теракта и получившим/получающим медпомощь в стационарах, имеющим место жительства в Московской области, – в размере 1 млн</w:t>
      </w:r>
      <w:r>
        <w:rPr>
          <w:rFonts w:ascii="Times New Roman" w:hAnsi="Times New Roman" w:cs="Times New Roman"/>
          <w:sz w:val="24"/>
          <w:szCs w:val="24"/>
        </w:rPr>
        <w:t>.</w:t>
      </w:r>
      <w:r w:rsidRPr="00EA13D9">
        <w:rPr>
          <w:rFonts w:ascii="Times New Roman" w:hAnsi="Times New Roman" w:cs="Times New Roman"/>
          <w:sz w:val="24"/>
          <w:szCs w:val="24"/>
        </w:rPr>
        <w:t xml:space="preserve"> рублей;</w:t>
      </w:r>
    </w:p>
    <w:p w14:paraId="7E7E2D3B" w14:textId="54E257D9" w:rsidR="00EA13D9" w:rsidRPr="00EA13D9" w:rsidRDefault="00EA13D9" w:rsidP="00EA13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A13D9">
        <w:rPr>
          <w:rFonts w:ascii="Times New Roman" w:hAnsi="Times New Roman" w:cs="Times New Roman"/>
          <w:sz w:val="24"/>
          <w:szCs w:val="24"/>
        </w:rPr>
        <w:t>гражданам, пострадавшим в результате теракта и получившим медпомощь амбулаторно, имеющим место жительства в Московской области, в размере 500 тыс. рублей.</w:t>
      </w:r>
    </w:p>
    <w:p w14:paraId="499A2DA3" w14:textId="77777777" w:rsidR="00EA13D9" w:rsidRPr="00EA13D9" w:rsidRDefault="00EA13D9" w:rsidP="00EA13D9">
      <w:pPr>
        <w:spacing w:after="0" w:line="240" w:lineRule="auto"/>
        <w:ind w:firstLine="360"/>
        <w:jc w:val="both"/>
        <w:rPr>
          <w:rFonts w:ascii="Times New Roman" w:hAnsi="Times New Roman" w:cs="Times New Roman"/>
          <w:sz w:val="24"/>
          <w:szCs w:val="24"/>
        </w:rPr>
      </w:pPr>
      <w:r w:rsidRPr="00EA13D9">
        <w:rPr>
          <w:rFonts w:ascii="Times New Roman" w:hAnsi="Times New Roman" w:cs="Times New Roman"/>
          <w:sz w:val="24"/>
          <w:szCs w:val="24"/>
        </w:rPr>
        <w:t>Также будут производиться дополнительные ежемесячные компенсационные выплаты на детей, имеющих место жительства в Московской области, потерявших родителя в результате указанного теракта.</w:t>
      </w:r>
    </w:p>
    <w:p w14:paraId="336C6819" w14:textId="77777777" w:rsidR="00EA13D9" w:rsidRPr="00EA13D9" w:rsidRDefault="00EA13D9" w:rsidP="00EA13D9">
      <w:pPr>
        <w:spacing w:after="0" w:line="240" w:lineRule="auto"/>
        <w:ind w:firstLine="360"/>
        <w:jc w:val="both"/>
        <w:rPr>
          <w:rFonts w:ascii="Times New Roman" w:hAnsi="Times New Roman" w:cs="Times New Roman"/>
          <w:sz w:val="24"/>
          <w:szCs w:val="24"/>
        </w:rPr>
      </w:pPr>
      <w:r w:rsidRPr="00EA13D9">
        <w:rPr>
          <w:rFonts w:ascii="Times New Roman" w:hAnsi="Times New Roman" w:cs="Times New Roman"/>
          <w:sz w:val="24"/>
          <w:szCs w:val="24"/>
        </w:rPr>
        <w:lastRenderedPageBreak/>
        <w:t>Установлено, что ГБУ Московской области «Центр мемориальных услуг» обеспечивает предоставление необходимых ритуальных услуг для организации погребения граждан, погибших/умерших в результате теракта.</w:t>
      </w:r>
    </w:p>
    <w:p w14:paraId="4509A22F" w14:textId="68D24236" w:rsidR="00EA13D9" w:rsidRDefault="00EA13D9" w:rsidP="00EA13D9">
      <w:pPr>
        <w:spacing w:after="0" w:line="240" w:lineRule="auto"/>
        <w:ind w:firstLine="360"/>
        <w:jc w:val="both"/>
        <w:rPr>
          <w:rFonts w:ascii="Times New Roman" w:hAnsi="Times New Roman" w:cs="Times New Roman"/>
          <w:b/>
          <w:bCs/>
          <w:sz w:val="24"/>
          <w:szCs w:val="24"/>
        </w:rPr>
      </w:pPr>
      <w:r w:rsidRPr="00EA13D9">
        <w:rPr>
          <w:rFonts w:ascii="Times New Roman" w:hAnsi="Times New Roman" w:cs="Times New Roman"/>
          <w:b/>
          <w:bCs/>
          <w:sz w:val="24"/>
          <w:szCs w:val="24"/>
        </w:rPr>
        <w:t>Постановление вступило в силу 23 марта 2024 года.</w:t>
      </w:r>
    </w:p>
    <w:p w14:paraId="124740B1" w14:textId="77777777" w:rsidR="00FD530A" w:rsidRDefault="00FD530A" w:rsidP="00EA13D9">
      <w:pPr>
        <w:spacing w:after="0" w:line="240" w:lineRule="auto"/>
        <w:ind w:firstLine="360"/>
        <w:jc w:val="both"/>
        <w:rPr>
          <w:rFonts w:ascii="Times New Roman" w:hAnsi="Times New Roman" w:cs="Times New Roman"/>
          <w:b/>
          <w:bCs/>
          <w:sz w:val="24"/>
          <w:szCs w:val="24"/>
        </w:rPr>
      </w:pPr>
    </w:p>
    <w:p w14:paraId="3BBE991D" w14:textId="7475E5A6" w:rsidR="00FD530A" w:rsidRPr="00FD530A" w:rsidRDefault="00FD530A" w:rsidP="00FD530A">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Pr="00FD530A">
        <w:rPr>
          <w:rFonts w:ascii="Times New Roman" w:hAnsi="Times New Roman" w:cs="Times New Roman"/>
          <w:b/>
          <w:bCs/>
          <w:sz w:val="24"/>
          <w:szCs w:val="24"/>
        </w:rPr>
        <w:t>Как провести инструктаж по антитеррористической безопасности для работников</w:t>
      </w:r>
      <w:r>
        <w:rPr>
          <w:rFonts w:ascii="Times New Roman" w:hAnsi="Times New Roman" w:cs="Times New Roman"/>
          <w:b/>
          <w:bCs/>
          <w:sz w:val="24"/>
          <w:szCs w:val="24"/>
        </w:rPr>
        <w:t>.</w:t>
      </w:r>
    </w:p>
    <w:p w14:paraId="6DAA6FA0" w14:textId="77777777" w:rsidR="00FD530A" w:rsidRDefault="00FD530A" w:rsidP="00FD530A">
      <w:pPr>
        <w:spacing w:after="0" w:line="240" w:lineRule="auto"/>
        <w:ind w:firstLine="360"/>
        <w:jc w:val="both"/>
        <w:rPr>
          <w:rFonts w:ascii="Times New Roman" w:hAnsi="Times New Roman" w:cs="Times New Roman"/>
          <w:b/>
          <w:bCs/>
          <w:sz w:val="24"/>
          <w:szCs w:val="24"/>
        </w:rPr>
      </w:pPr>
    </w:p>
    <w:p w14:paraId="43396CDE" w14:textId="28ED33D0"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xml:space="preserve">В силу п.7 ст.2, ч.3.1 ст.5 Федерального закона от 06.03.2006 </w:t>
      </w:r>
      <w:r>
        <w:rPr>
          <w:rFonts w:ascii="Times New Roman" w:hAnsi="Times New Roman" w:cs="Times New Roman"/>
          <w:sz w:val="24"/>
          <w:szCs w:val="24"/>
        </w:rPr>
        <w:t>№</w:t>
      </w:r>
      <w:r w:rsidRPr="00FD530A">
        <w:rPr>
          <w:rFonts w:ascii="Times New Roman" w:hAnsi="Times New Roman" w:cs="Times New Roman"/>
          <w:sz w:val="24"/>
          <w:szCs w:val="24"/>
        </w:rPr>
        <w:t xml:space="preserve"> 35-ФЗ «О противодействии терроризму» одним из основных принципов противодействия терроризму является приоритет мер его предупреждения, в целях осуществления которых юрлица и ИП обеспечивают выполнение требований антитеррористической защищенности в отношении объектов, находящихся в их собственности или принадлежащих им на ином законном основании.</w:t>
      </w:r>
    </w:p>
    <w:p w14:paraId="1473DB98" w14:textId="77777777" w:rsidR="00FD530A" w:rsidRPr="008C66B7" w:rsidRDefault="00FD530A" w:rsidP="00FD530A">
      <w:pPr>
        <w:spacing w:after="0" w:line="240" w:lineRule="auto"/>
        <w:ind w:firstLine="360"/>
        <w:jc w:val="both"/>
        <w:rPr>
          <w:rFonts w:ascii="Times New Roman" w:hAnsi="Times New Roman" w:cs="Times New Roman"/>
          <w:b/>
          <w:bCs/>
          <w:sz w:val="24"/>
          <w:szCs w:val="24"/>
        </w:rPr>
      </w:pPr>
      <w:r w:rsidRPr="00FD530A">
        <w:rPr>
          <w:rFonts w:ascii="Times New Roman" w:hAnsi="Times New Roman" w:cs="Times New Roman"/>
          <w:sz w:val="24"/>
          <w:szCs w:val="24"/>
        </w:rPr>
        <w:t xml:space="preserve">При этом для ряда объектов утверждены специальные нормативные акты, регламентирующие требования к антитеррористической защищенности, </w:t>
      </w:r>
      <w:r w:rsidRPr="008C66B7">
        <w:rPr>
          <w:rFonts w:ascii="Times New Roman" w:hAnsi="Times New Roman" w:cs="Times New Roman"/>
          <w:b/>
          <w:bCs/>
          <w:sz w:val="24"/>
          <w:szCs w:val="24"/>
        </w:rPr>
        <w:t>например:</w:t>
      </w:r>
    </w:p>
    <w:p w14:paraId="384E1D84" w14:textId="4DF05D4B"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xml:space="preserve">Постановление Правительства РФ от 25.03.2015 </w:t>
      </w:r>
      <w:r>
        <w:rPr>
          <w:rFonts w:ascii="Times New Roman" w:hAnsi="Times New Roman" w:cs="Times New Roman"/>
          <w:sz w:val="24"/>
          <w:szCs w:val="24"/>
        </w:rPr>
        <w:t>№</w:t>
      </w:r>
      <w:r w:rsidRPr="00FD530A">
        <w:rPr>
          <w:rFonts w:ascii="Times New Roman" w:hAnsi="Times New Roman" w:cs="Times New Roman"/>
          <w:sz w:val="24"/>
          <w:szCs w:val="24"/>
        </w:rPr>
        <w:t xml:space="preserve">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14:paraId="27CF30B7" w14:textId="0E186F20"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xml:space="preserve">Постановление Правительства РФ от 19.10.2017 </w:t>
      </w:r>
      <w:r>
        <w:rPr>
          <w:rFonts w:ascii="Times New Roman" w:hAnsi="Times New Roman" w:cs="Times New Roman"/>
          <w:sz w:val="24"/>
          <w:szCs w:val="24"/>
        </w:rPr>
        <w:t>№</w:t>
      </w:r>
      <w:r w:rsidRPr="00FD530A">
        <w:rPr>
          <w:rFonts w:ascii="Times New Roman" w:hAnsi="Times New Roman" w:cs="Times New Roman"/>
          <w:sz w:val="24"/>
          <w:szCs w:val="24"/>
        </w:rPr>
        <w:t xml:space="preserve">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14:paraId="528C9533"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Инструктаж по антитеррористической безопасности следует рассматривать как одно из мероприятий, направленных на выполнение требований антитеррористической защищенности. Проведение в организации антитеррористического инструктажа инициируется приказом или распоряжением ее руководителя. Порядок проведения инструктажа определяется локальным нормативным актом организации.</w:t>
      </w:r>
    </w:p>
    <w:p w14:paraId="44856995" w14:textId="510987D8"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b/>
          <w:bCs/>
          <w:sz w:val="24"/>
          <w:szCs w:val="24"/>
        </w:rPr>
        <w:t>Обратите внимание!</w:t>
      </w:r>
      <w:r w:rsidRPr="00FD530A">
        <w:rPr>
          <w:rFonts w:ascii="Times New Roman" w:hAnsi="Times New Roman" w:cs="Times New Roman"/>
          <w:sz w:val="24"/>
          <w:szCs w:val="24"/>
        </w:rPr>
        <w:t xml:space="preserve"> За нарушение требований к антитеррористической защищенности объектов (территорий) виновные лица могут быть привлечены к административной ответственности (ст.20.30, ч.1 ст.20.35 КоАП РФ).</w:t>
      </w:r>
    </w:p>
    <w:p w14:paraId="541F2C6B"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Как правило, проведение инструктажа по антитеррористической безопасности включает следующие этапы:</w:t>
      </w:r>
    </w:p>
    <w:p w14:paraId="21C60230"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назначение ответственных лиц;</w:t>
      </w:r>
    </w:p>
    <w:p w14:paraId="1AE21E43"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разработка программы инструктажа;</w:t>
      </w:r>
    </w:p>
    <w:p w14:paraId="4481E8AE"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проведение инструктажа с каждым из работников;</w:t>
      </w:r>
    </w:p>
    <w:p w14:paraId="06EAA4F4"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 фиксирование результатов мероприятия.</w:t>
      </w:r>
    </w:p>
    <w:p w14:paraId="72C6DFC2" w14:textId="77777777" w:rsidR="00FD530A" w:rsidRPr="00FD530A" w:rsidRDefault="00FD530A" w:rsidP="00FD530A">
      <w:pPr>
        <w:spacing w:after="0" w:line="240" w:lineRule="auto"/>
        <w:ind w:firstLine="360"/>
        <w:jc w:val="both"/>
        <w:rPr>
          <w:rFonts w:ascii="Times New Roman" w:hAnsi="Times New Roman" w:cs="Times New Roman"/>
          <w:sz w:val="24"/>
          <w:szCs w:val="24"/>
        </w:rPr>
      </w:pPr>
    </w:p>
    <w:p w14:paraId="5282FB61" w14:textId="20DFEFDB" w:rsidR="00FD530A" w:rsidRPr="00FD530A" w:rsidRDefault="00FD530A" w:rsidP="00FD530A">
      <w:pPr>
        <w:spacing w:after="0" w:line="240" w:lineRule="auto"/>
        <w:ind w:firstLine="360"/>
        <w:jc w:val="both"/>
        <w:rPr>
          <w:rFonts w:ascii="Times New Roman" w:hAnsi="Times New Roman" w:cs="Times New Roman"/>
          <w:b/>
          <w:bCs/>
          <w:sz w:val="24"/>
          <w:szCs w:val="24"/>
        </w:rPr>
      </w:pPr>
      <w:r w:rsidRPr="00FD530A">
        <w:rPr>
          <w:rFonts w:ascii="Times New Roman" w:hAnsi="Times New Roman" w:cs="Times New Roman"/>
          <w:b/>
          <w:bCs/>
          <w:sz w:val="24"/>
          <w:szCs w:val="24"/>
        </w:rPr>
        <w:t>Лицо, ответственное за антитеррористический инструктаж</w:t>
      </w:r>
      <w:r>
        <w:rPr>
          <w:rFonts w:ascii="Times New Roman" w:hAnsi="Times New Roman" w:cs="Times New Roman"/>
          <w:b/>
          <w:bCs/>
          <w:sz w:val="24"/>
          <w:szCs w:val="24"/>
        </w:rPr>
        <w:t>:</w:t>
      </w:r>
    </w:p>
    <w:p w14:paraId="4608D8DE"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В организации может быть создана служба, которая занимается организацией антитеррористической безопасности, или же назначено только одно ответственное лицо.</w:t>
      </w:r>
    </w:p>
    <w:p w14:paraId="66301006" w14:textId="3054D83D"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Руководителем организации издается соответствующий приказ (распоряжение), и если для такого работника это является новой трудовой функцией, то она добавляется в список служебных обязанностей путем подписания обновленного варианта должностной инструкции или оформления дополнительного соглашения к трудовому договору между работником и работодателем (ст.72 ТК РФ).</w:t>
      </w:r>
      <w:r>
        <w:rPr>
          <w:rFonts w:ascii="Times New Roman" w:hAnsi="Times New Roman" w:cs="Times New Roman"/>
          <w:sz w:val="24"/>
          <w:szCs w:val="24"/>
        </w:rPr>
        <w:t xml:space="preserve"> </w:t>
      </w:r>
      <w:r w:rsidRPr="00FD530A">
        <w:rPr>
          <w:rFonts w:ascii="Times New Roman" w:hAnsi="Times New Roman" w:cs="Times New Roman"/>
          <w:sz w:val="24"/>
          <w:szCs w:val="24"/>
        </w:rPr>
        <w:t>Ответственные лица разрабатывают в организации программы, утверждают планы действий персонала при угрозе нападения или непосредственном совершении теракта, организуют занятия и тренинги, размещают на информационных стендах памятки по защите организации от террористов или делают рассылку таких памяток.</w:t>
      </w:r>
    </w:p>
    <w:p w14:paraId="229E6001" w14:textId="08DBCC89" w:rsidR="00FD530A" w:rsidRPr="00FD530A" w:rsidRDefault="00FD530A" w:rsidP="00FD530A">
      <w:pPr>
        <w:spacing w:after="0" w:line="240" w:lineRule="auto"/>
        <w:ind w:firstLine="360"/>
        <w:jc w:val="both"/>
        <w:rPr>
          <w:rFonts w:ascii="Times New Roman" w:hAnsi="Times New Roman" w:cs="Times New Roman"/>
          <w:b/>
          <w:bCs/>
          <w:sz w:val="24"/>
          <w:szCs w:val="24"/>
        </w:rPr>
      </w:pPr>
      <w:r w:rsidRPr="00FD530A">
        <w:rPr>
          <w:rFonts w:ascii="Times New Roman" w:hAnsi="Times New Roman" w:cs="Times New Roman"/>
          <w:b/>
          <w:bCs/>
          <w:sz w:val="24"/>
          <w:szCs w:val="24"/>
        </w:rPr>
        <w:t>Программа инструктажа</w:t>
      </w:r>
      <w:r>
        <w:rPr>
          <w:rFonts w:ascii="Times New Roman" w:hAnsi="Times New Roman" w:cs="Times New Roman"/>
          <w:b/>
          <w:bCs/>
          <w:sz w:val="24"/>
          <w:szCs w:val="24"/>
        </w:rPr>
        <w:t>:</w:t>
      </w:r>
    </w:p>
    <w:p w14:paraId="15499C1F"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lastRenderedPageBreak/>
        <w:t>Программа проведения инструктажа по антитеррористической безопасности включает в себя, как правило, несколько разделов, о которых ответственное лицо должно проинформировать работников, в том числе:</w:t>
      </w:r>
    </w:p>
    <w:p w14:paraId="77A2CB23"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1) общие сведения об организации, которые имеют значение с точки зрения террористической угрозы;</w:t>
      </w:r>
    </w:p>
    <w:p w14:paraId="39E2F00D"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2) сведения о факторах угрозы, которые могут привести к теракту;</w:t>
      </w:r>
    </w:p>
    <w:p w14:paraId="2D013654"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3) перечень нормативных и локальных актов, регламентирующих правила безопасности;</w:t>
      </w:r>
    </w:p>
    <w:p w14:paraId="3A09A170"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4) источники, из которых работник может получить информацию о террористической угрозе и о том, каким образом организация защищена от нее, а также где в организации хранятся обучающие материалы, инструкции, схемы по антитеррористической безопасности;</w:t>
      </w:r>
    </w:p>
    <w:p w14:paraId="2413159C"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5) инструменты и действия, которые направлены на предотвращение террористической угрозы (например, нажатие на кнопку включения сигнализации), а также способы реагирования на нее (например, удаленная блокировка всех дверей в офисах);</w:t>
      </w:r>
    </w:p>
    <w:p w14:paraId="694B85D3"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6) практические советы по действиям в случае типовых ситуаций: например, обнаружение подозрительного предмета, поступление угроз от неизвестных, захват заложников;</w:t>
      </w:r>
    </w:p>
    <w:p w14:paraId="3F9EB566"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7) информацию о безопасных местах, где возможно укрыться в случае теракта;</w:t>
      </w:r>
    </w:p>
    <w:p w14:paraId="4AFB8203"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8) информацию о порядке информирования правоохранительных органов и иных государственных служб в случае наступления теракта.</w:t>
      </w:r>
    </w:p>
    <w:p w14:paraId="2DB77D90" w14:textId="77777777" w:rsidR="00FD530A" w:rsidRPr="00FD530A" w:rsidRDefault="00FD530A" w:rsidP="00FD530A">
      <w:pPr>
        <w:spacing w:after="0" w:line="240" w:lineRule="auto"/>
        <w:ind w:firstLine="360"/>
        <w:jc w:val="both"/>
        <w:rPr>
          <w:rFonts w:ascii="Times New Roman" w:hAnsi="Times New Roman" w:cs="Times New Roman"/>
          <w:sz w:val="24"/>
          <w:szCs w:val="24"/>
        </w:rPr>
      </w:pPr>
    </w:p>
    <w:p w14:paraId="7358DA4C" w14:textId="734257B1" w:rsidR="00FD530A" w:rsidRPr="00FD530A" w:rsidRDefault="00FD530A" w:rsidP="00FD530A">
      <w:pPr>
        <w:spacing w:after="0" w:line="240" w:lineRule="auto"/>
        <w:ind w:firstLine="360"/>
        <w:jc w:val="both"/>
        <w:rPr>
          <w:rFonts w:ascii="Times New Roman" w:hAnsi="Times New Roman" w:cs="Times New Roman"/>
          <w:b/>
          <w:bCs/>
          <w:sz w:val="24"/>
          <w:szCs w:val="24"/>
        </w:rPr>
      </w:pPr>
      <w:r w:rsidRPr="00FD530A">
        <w:rPr>
          <w:rFonts w:ascii="Times New Roman" w:hAnsi="Times New Roman" w:cs="Times New Roman"/>
          <w:b/>
          <w:bCs/>
          <w:sz w:val="24"/>
          <w:szCs w:val="24"/>
        </w:rPr>
        <w:t>Порядок проведения инструктажа</w:t>
      </w:r>
      <w:r>
        <w:rPr>
          <w:rFonts w:ascii="Times New Roman" w:hAnsi="Times New Roman" w:cs="Times New Roman"/>
          <w:b/>
          <w:bCs/>
          <w:sz w:val="24"/>
          <w:szCs w:val="24"/>
        </w:rPr>
        <w:t>:</w:t>
      </w:r>
    </w:p>
    <w:p w14:paraId="5E13A4E7"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Инструктаж может быть проведен как для коллектива работников, так и индивидуально (например, для лиц, только поступивших на работу в организацию).</w:t>
      </w:r>
    </w:p>
    <w:p w14:paraId="412FFC09"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На практике работник, ответственный за проведение инструктажа, составляет график мероприятий для отдельных групп работников с учетом их трудовой деятельности. При необходимости инструктаж можно разбить на несколько частей и провести его с работниками организации поэтапно в разные дни. Время проведения мероприятия должно затрагивать только рабочее время (не включая обеденный перерыв).</w:t>
      </w:r>
    </w:p>
    <w:p w14:paraId="2AFA418B"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Как правило, мероприятие проводится в устной форме с раздачей наглядного материала, демонстрацией фильмов.</w:t>
      </w:r>
    </w:p>
    <w:p w14:paraId="5DB13B60" w14:textId="77777777" w:rsidR="00FD530A" w:rsidRPr="00FD530A" w:rsidRDefault="00FD530A" w:rsidP="00FD530A">
      <w:pPr>
        <w:spacing w:after="0" w:line="240" w:lineRule="auto"/>
        <w:ind w:firstLine="360"/>
        <w:jc w:val="both"/>
        <w:rPr>
          <w:rFonts w:ascii="Times New Roman" w:hAnsi="Times New Roman" w:cs="Times New Roman"/>
          <w:sz w:val="24"/>
          <w:szCs w:val="24"/>
        </w:rPr>
      </w:pPr>
    </w:p>
    <w:p w14:paraId="733FAF75" w14:textId="532B1CC8" w:rsidR="00FD530A" w:rsidRPr="00FD530A" w:rsidRDefault="00FD530A" w:rsidP="00FD530A">
      <w:pPr>
        <w:spacing w:after="0" w:line="240" w:lineRule="auto"/>
        <w:ind w:firstLine="360"/>
        <w:jc w:val="both"/>
        <w:rPr>
          <w:rFonts w:ascii="Times New Roman" w:hAnsi="Times New Roman" w:cs="Times New Roman"/>
          <w:b/>
          <w:bCs/>
          <w:sz w:val="24"/>
          <w:szCs w:val="24"/>
        </w:rPr>
      </w:pPr>
      <w:r w:rsidRPr="00FD530A">
        <w:rPr>
          <w:rFonts w:ascii="Times New Roman" w:hAnsi="Times New Roman" w:cs="Times New Roman"/>
          <w:b/>
          <w:bCs/>
          <w:sz w:val="24"/>
          <w:szCs w:val="24"/>
        </w:rPr>
        <w:t>Документальное оформление результатов инструктажа</w:t>
      </w:r>
      <w:r>
        <w:rPr>
          <w:rFonts w:ascii="Times New Roman" w:hAnsi="Times New Roman" w:cs="Times New Roman"/>
          <w:b/>
          <w:bCs/>
          <w:sz w:val="24"/>
          <w:szCs w:val="24"/>
        </w:rPr>
        <w:t>:</w:t>
      </w:r>
    </w:p>
    <w:p w14:paraId="0EE22918" w14:textId="77777777" w:rsidR="00FD530A" w:rsidRP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Результаты антитеррористического инструктажа могут фиксироваться в отдельном журнале, за ведение которого ответственно лицо, уполномоченное на проведение мероприятия.</w:t>
      </w:r>
    </w:p>
    <w:p w14:paraId="02A96F96" w14:textId="1B33106C" w:rsidR="00FD530A" w:rsidRDefault="00FD530A" w:rsidP="00FD530A">
      <w:pPr>
        <w:spacing w:after="0" w:line="240" w:lineRule="auto"/>
        <w:ind w:firstLine="360"/>
        <w:jc w:val="both"/>
        <w:rPr>
          <w:rFonts w:ascii="Times New Roman" w:hAnsi="Times New Roman" w:cs="Times New Roman"/>
          <w:sz w:val="24"/>
          <w:szCs w:val="24"/>
        </w:rPr>
      </w:pPr>
      <w:r w:rsidRPr="00FD530A">
        <w:rPr>
          <w:rFonts w:ascii="Times New Roman" w:hAnsi="Times New Roman" w:cs="Times New Roman"/>
          <w:sz w:val="24"/>
          <w:szCs w:val="24"/>
        </w:rPr>
        <w:t>Порядок оформления подобного журнала не регламентирован, как и не установлена типовая форма названного документа, поэтому каждая организация вправе разработать и утвердить ее самостоятельно. При ведении журнала необходимо надлежащим образом пронумеровать листы журнала, прошить его и скрепить печатью организации (при наличии).</w:t>
      </w:r>
    </w:p>
    <w:p w14:paraId="2B8DDB1E" w14:textId="77777777" w:rsidR="00D566EA" w:rsidRDefault="00D566EA" w:rsidP="00FD530A">
      <w:pPr>
        <w:spacing w:after="0" w:line="240" w:lineRule="auto"/>
        <w:ind w:firstLine="360"/>
        <w:jc w:val="both"/>
        <w:rPr>
          <w:rFonts w:ascii="Times New Roman" w:hAnsi="Times New Roman" w:cs="Times New Roman"/>
          <w:sz w:val="24"/>
          <w:szCs w:val="24"/>
        </w:rPr>
      </w:pPr>
    </w:p>
    <w:p w14:paraId="50C206F1" w14:textId="086C170C" w:rsidR="00D566EA" w:rsidRDefault="00D566EA" w:rsidP="00FD530A">
      <w:pPr>
        <w:spacing w:after="0" w:line="240" w:lineRule="auto"/>
        <w:ind w:firstLine="360"/>
        <w:jc w:val="both"/>
        <w:rPr>
          <w:rFonts w:ascii="Times New Roman" w:hAnsi="Times New Roman" w:cs="Times New Roman"/>
          <w:b/>
          <w:bCs/>
          <w:sz w:val="24"/>
          <w:szCs w:val="24"/>
        </w:rPr>
      </w:pPr>
      <w:r w:rsidRPr="00D566EA">
        <w:rPr>
          <w:rFonts w:ascii="Times New Roman" w:hAnsi="Times New Roman" w:cs="Times New Roman"/>
          <w:b/>
          <w:bCs/>
          <w:sz w:val="24"/>
          <w:szCs w:val="24"/>
        </w:rPr>
        <w:t xml:space="preserve">10. </w:t>
      </w:r>
      <w:r>
        <w:rPr>
          <w:rFonts w:ascii="Times New Roman" w:hAnsi="Times New Roman" w:cs="Times New Roman"/>
          <w:b/>
          <w:bCs/>
          <w:sz w:val="24"/>
          <w:szCs w:val="24"/>
        </w:rPr>
        <w:t>Подход к проведению проверок контрольно-надзорных органов в 2024.</w:t>
      </w:r>
    </w:p>
    <w:p w14:paraId="28699962" w14:textId="77777777" w:rsidR="00D566EA" w:rsidRDefault="00D566EA" w:rsidP="00FD530A">
      <w:pPr>
        <w:spacing w:after="0" w:line="240" w:lineRule="auto"/>
        <w:ind w:firstLine="360"/>
        <w:jc w:val="both"/>
        <w:rPr>
          <w:rFonts w:ascii="Times New Roman" w:hAnsi="Times New Roman" w:cs="Times New Roman"/>
          <w:b/>
          <w:bCs/>
          <w:sz w:val="24"/>
          <w:szCs w:val="24"/>
        </w:rPr>
      </w:pPr>
    </w:p>
    <w:p w14:paraId="26288AF4" w14:textId="77777777" w:rsidR="00D566EA" w:rsidRPr="00D566EA" w:rsidRDefault="00D566EA" w:rsidP="00D566EA">
      <w:pPr>
        <w:spacing w:after="0" w:line="240" w:lineRule="auto"/>
        <w:ind w:firstLine="360"/>
        <w:jc w:val="both"/>
        <w:rPr>
          <w:rFonts w:ascii="Times New Roman" w:hAnsi="Times New Roman" w:cs="Times New Roman"/>
          <w:sz w:val="24"/>
          <w:szCs w:val="24"/>
        </w:rPr>
      </w:pPr>
      <w:r w:rsidRPr="00D566EA">
        <w:rPr>
          <w:rFonts w:ascii="Times New Roman" w:hAnsi="Times New Roman" w:cs="Times New Roman"/>
          <w:sz w:val="24"/>
          <w:szCs w:val="24"/>
        </w:rPr>
        <w:t>В Информации Роструда от 14.03.2024 сообщается, что благодаря риск-ориентированному подходу результативность трудовых проверок по итогам 2023 года превысила 88%, то есть нарушения выявляются практически в 9 из 10 проверок.</w:t>
      </w:r>
    </w:p>
    <w:p w14:paraId="7C677878" w14:textId="77777777" w:rsidR="00D566EA" w:rsidRPr="00D566EA" w:rsidRDefault="00D566EA" w:rsidP="00D566EA">
      <w:pPr>
        <w:spacing w:after="0" w:line="240" w:lineRule="auto"/>
        <w:ind w:firstLine="360"/>
        <w:jc w:val="both"/>
        <w:rPr>
          <w:rFonts w:ascii="Times New Roman" w:hAnsi="Times New Roman" w:cs="Times New Roman"/>
          <w:sz w:val="24"/>
          <w:szCs w:val="24"/>
        </w:rPr>
      </w:pPr>
    </w:p>
    <w:p w14:paraId="0EC19688" w14:textId="77777777" w:rsidR="008C66B7" w:rsidRDefault="00D566EA" w:rsidP="00D566EA">
      <w:pPr>
        <w:spacing w:after="0" w:line="240" w:lineRule="auto"/>
        <w:ind w:firstLine="360"/>
        <w:jc w:val="both"/>
        <w:rPr>
          <w:rFonts w:ascii="Times New Roman" w:hAnsi="Times New Roman" w:cs="Times New Roman"/>
          <w:sz w:val="24"/>
          <w:szCs w:val="24"/>
        </w:rPr>
      </w:pPr>
      <w:r w:rsidRPr="00D566EA">
        <w:rPr>
          <w:rFonts w:ascii="Times New Roman" w:hAnsi="Times New Roman" w:cs="Times New Roman"/>
          <w:sz w:val="24"/>
          <w:szCs w:val="24"/>
        </w:rPr>
        <w:t xml:space="preserve">Отметим, </w:t>
      </w:r>
      <w:r w:rsidRPr="00D566EA">
        <w:rPr>
          <w:rFonts w:ascii="Times New Roman" w:hAnsi="Times New Roman" w:cs="Times New Roman"/>
          <w:b/>
          <w:bCs/>
          <w:sz w:val="24"/>
          <w:szCs w:val="24"/>
        </w:rPr>
        <w:t xml:space="preserve">что до 2030 года плановые контрольные мероприятия проводятся только в отношении тех работодателей, кто отнесен к категории высокого риска. </w:t>
      </w:r>
      <w:r w:rsidRPr="00D566EA">
        <w:rPr>
          <w:rFonts w:ascii="Times New Roman" w:hAnsi="Times New Roman" w:cs="Times New Roman"/>
          <w:sz w:val="24"/>
          <w:szCs w:val="24"/>
        </w:rPr>
        <w:t>При определенных обстоятельствах ГИТ вправе исключить плановое контрольное (надзорное) мероприятие из соответствующего плана.</w:t>
      </w:r>
    </w:p>
    <w:p w14:paraId="46BF4BBC" w14:textId="2EE127D3" w:rsidR="00D566EA" w:rsidRPr="00D566EA" w:rsidRDefault="00D566EA" w:rsidP="00D566EA">
      <w:pPr>
        <w:spacing w:after="0" w:line="240" w:lineRule="auto"/>
        <w:ind w:firstLine="360"/>
        <w:jc w:val="both"/>
        <w:rPr>
          <w:rFonts w:ascii="Times New Roman" w:hAnsi="Times New Roman" w:cs="Times New Roman"/>
          <w:sz w:val="24"/>
          <w:szCs w:val="24"/>
        </w:rPr>
      </w:pPr>
      <w:r w:rsidRPr="00D566EA">
        <w:rPr>
          <w:rFonts w:ascii="Times New Roman" w:hAnsi="Times New Roman" w:cs="Times New Roman"/>
          <w:sz w:val="24"/>
          <w:szCs w:val="24"/>
        </w:rPr>
        <w:lastRenderedPageBreak/>
        <w:t xml:space="preserve">Проведение внеплановых проверок осуществляется в основном при выявлении индикаторов риска – признаков нарушений трудового законодательства, а также на основании обращений граждан. </w:t>
      </w:r>
      <w:r w:rsidRPr="00D566EA">
        <w:rPr>
          <w:rFonts w:ascii="Times New Roman" w:hAnsi="Times New Roman" w:cs="Times New Roman"/>
          <w:b/>
          <w:bCs/>
          <w:sz w:val="24"/>
          <w:szCs w:val="24"/>
        </w:rPr>
        <w:t>В 2024</w:t>
      </w:r>
      <w:r w:rsidRPr="00D566EA">
        <w:rPr>
          <w:rFonts w:ascii="Times New Roman" w:hAnsi="Times New Roman" w:cs="Times New Roman"/>
          <w:sz w:val="24"/>
          <w:szCs w:val="24"/>
        </w:rPr>
        <w:t xml:space="preserve"> </w:t>
      </w:r>
      <w:r w:rsidRPr="00D566EA">
        <w:rPr>
          <w:rFonts w:ascii="Times New Roman" w:hAnsi="Times New Roman" w:cs="Times New Roman"/>
          <w:b/>
          <w:bCs/>
          <w:sz w:val="24"/>
          <w:szCs w:val="24"/>
        </w:rPr>
        <w:t>году</w:t>
      </w:r>
      <w:r w:rsidRPr="00D566EA">
        <w:rPr>
          <w:rFonts w:ascii="Times New Roman" w:hAnsi="Times New Roman" w:cs="Times New Roman"/>
          <w:sz w:val="24"/>
          <w:szCs w:val="24"/>
        </w:rPr>
        <w:t xml:space="preserve"> внеплановые контрольные (надзорные) мероприятия проводят исключительно по основаниям, предусмотренным п. 3 Постановления Правительства РФ от 10.03.2022 </w:t>
      </w:r>
      <w:r>
        <w:rPr>
          <w:rFonts w:ascii="Times New Roman" w:hAnsi="Times New Roman" w:cs="Times New Roman"/>
          <w:sz w:val="24"/>
          <w:szCs w:val="24"/>
        </w:rPr>
        <w:t>№</w:t>
      </w:r>
      <w:r w:rsidRPr="00D566EA">
        <w:rPr>
          <w:rFonts w:ascii="Times New Roman" w:hAnsi="Times New Roman" w:cs="Times New Roman"/>
          <w:sz w:val="24"/>
          <w:szCs w:val="24"/>
        </w:rPr>
        <w:t xml:space="preserve"> 336, например</w:t>
      </w:r>
      <w:r>
        <w:rPr>
          <w:rFonts w:ascii="Times New Roman" w:hAnsi="Times New Roman" w:cs="Times New Roman"/>
          <w:sz w:val="24"/>
          <w:szCs w:val="24"/>
        </w:rPr>
        <w:t>,</w:t>
      </w:r>
      <w:r w:rsidRPr="00D566EA">
        <w:rPr>
          <w:rFonts w:ascii="Times New Roman" w:hAnsi="Times New Roman" w:cs="Times New Roman"/>
          <w:sz w:val="24"/>
          <w:szCs w:val="24"/>
        </w:rPr>
        <w:t xml:space="preserve"> по требованию прокурора в связи с поступившими материалами и обращениями.</w:t>
      </w:r>
    </w:p>
    <w:p w14:paraId="5D61DFA0" w14:textId="0FF5905F" w:rsidR="00D566EA" w:rsidRDefault="00D566EA" w:rsidP="00D566E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D566EA">
        <w:rPr>
          <w:rFonts w:ascii="Times New Roman" w:hAnsi="Times New Roman" w:cs="Times New Roman"/>
          <w:sz w:val="24"/>
          <w:szCs w:val="24"/>
        </w:rPr>
        <w:t xml:space="preserve">рименение риск-ориентированного подхода позволяет защищать трудовые права </w:t>
      </w:r>
      <w:r w:rsidR="008C66B7">
        <w:rPr>
          <w:rFonts w:ascii="Times New Roman" w:hAnsi="Times New Roman" w:cs="Times New Roman"/>
          <w:sz w:val="24"/>
          <w:szCs w:val="24"/>
        </w:rPr>
        <w:t>работников</w:t>
      </w:r>
      <w:r w:rsidRPr="00D566EA">
        <w:rPr>
          <w:rFonts w:ascii="Times New Roman" w:hAnsi="Times New Roman" w:cs="Times New Roman"/>
          <w:sz w:val="24"/>
          <w:szCs w:val="24"/>
        </w:rPr>
        <w:t xml:space="preserve"> и при этом не увеличивает нагрузку на бизнес.</w:t>
      </w:r>
    </w:p>
    <w:p w14:paraId="313596EA" w14:textId="77777777" w:rsidR="002829A2" w:rsidRDefault="002829A2" w:rsidP="00D566EA">
      <w:pPr>
        <w:spacing w:after="0" w:line="240" w:lineRule="auto"/>
        <w:ind w:firstLine="360"/>
        <w:jc w:val="both"/>
        <w:rPr>
          <w:rFonts w:ascii="Times New Roman" w:hAnsi="Times New Roman" w:cs="Times New Roman"/>
          <w:sz w:val="24"/>
          <w:szCs w:val="24"/>
        </w:rPr>
      </w:pPr>
    </w:p>
    <w:p w14:paraId="4F88202B" w14:textId="77777777" w:rsidR="002829A2" w:rsidRDefault="002829A2" w:rsidP="002829A2">
      <w:pPr>
        <w:spacing w:after="0" w:line="240" w:lineRule="auto"/>
        <w:ind w:firstLine="360"/>
        <w:jc w:val="both"/>
        <w:rPr>
          <w:rFonts w:ascii="Times New Roman" w:hAnsi="Times New Roman" w:cs="Times New Roman"/>
          <w:b/>
          <w:bCs/>
          <w:sz w:val="24"/>
          <w:szCs w:val="24"/>
        </w:rPr>
      </w:pPr>
      <w:r w:rsidRPr="002829A2">
        <w:rPr>
          <w:rFonts w:ascii="Times New Roman" w:hAnsi="Times New Roman" w:cs="Times New Roman"/>
          <w:b/>
          <w:bCs/>
          <w:sz w:val="24"/>
          <w:szCs w:val="24"/>
        </w:rPr>
        <w:t>11.</w:t>
      </w:r>
      <w:r>
        <w:rPr>
          <w:rFonts w:ascii="Times New Roman" w:hAnsi="Times New Roman" w:cs="Times New Roman"/>
          <w:b/>
          <w:bCs/>
          <w:sz w:val="24"/>
          <w:szCs w:val="24"/>
        </w:rPr>
        <w:t xml:space="preserve"> </w:t>
      </w:r>
      <w:r w:rsidRPr="002829A2">
        <w:rPr>
          <w:rFonts w:ascii="Times New Roman" w:hAnsi="Times New Roman" w:cs="Times New Roman"/>
          <w:b/>
          <w:bCs/>
          <w:sz w:val="24"/>
          <w:szCs w:val="24"/>
        </w:rPr>
        <w:t>В 2024 году работодатели могут получить субсидии из бюджета СФР.</w:t>
      </w:r>
    </w:p>
    <w:p w14:paraId="21C38885" w14:textId="77777777" w:rsidR="002829A2" w:rsidRDefault="002829A2" w:rsidP="002829A2">
      <w:pPr>
        <w:spacing w:after="0" w:line="240" w:lineRule="auto"/>
        <w:ind w:firstLine="360"/>
        <w:jc w:val="both"/>
        <w:rPr>
          <w:rFonts w:ascii="Times New Roman" w:hAnsi="Times New Roman" w:cs="Times New Roman"/>
          <w:b/>
          <w:bCs/>
          <w:sz w:val="24"/>
          <w:szCs w:val="24"/>
        </w:rPr>
      </w:pPr>
    </w:p>
    <w:p w14:paraId="7E92BE02" w14:textId="3446F8CC"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xml:space="preserve"> Цель предоставления таких субсидий – частично компенсировать затраты работодателей при трудоустройстве новых работников.</w:t>
      </w:r>
    </w:p>
    <w:p w14:paraId="5F26C486" w14:textId="38C50B11" w:rsidR="002829A2" w:rsidRPr="002829A2" w:rsidRDefault="002829A2" w:rsidP="002829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Минтруд п</w:t>
      </w:r>
      <w:r w:rsidRPr="002829A2">
        <w:rPr>
          <w:rFonts w:ascii="Times New Roman" w:hAnsi="Times New Roman" w:cs="Times New Roman"/>
          <w:sz w:val="24"/>
          <w:szCs w:val="24"/>
        </w:rPr>
        <w:t xml:space="preserve">ланирует внести изменения в Правила предоставления субсидий, утвержденные Постановлением Правительства РФ от 13.03.2021 </w:t>
      </w:r>
      <w:r>
        <w:rPr>
          <w:rFonts w:ascii="Times New Roman" w:hAnsi="Times New Roman" w:cs="Times New Roman"/>
          <w:sz w:val="24"/>
          <w:szCs w:val="24"/>
        </w:rPr>
        <w:t>№</w:t>
      </w:r>
      <w:r w:rsidRPr="002829A2">
        <w:rPr>
          <w:rFonts w:ascii="Times New Roman" w:hAnsi="Times New Roman" w:cs="Times New Roman"/>
          <w:sz w:val="24"/>
          <w:szCs w:val="24"/>
        </w:rPr>
        <w:t xml:space="preserve"> 362.</w:t>
      </w:r>
    </w:p>
    <w:p w14:paraId="6AE52A99"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По данным Правилам субсидии предоставляются работодателям оборонно-промышленного комплекса, а также предприятиям новых регионов. Согласно Проекту внесения изменений в правила предоставления субсидий такие субсидии смогут получать и предприятия приоритетных для экономики региона отраслей.</w:t>
      </w:r>
    </w:p>
    <w:p w14:paraId="3BC6F846"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Если проект постановления будет принят, субсидии смогут получать компании при одновременном соответствии следующим критериям:</w:t>
      </w:r>
    </w:p>
    <w:p w14:paraId="449049F7"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xml:space="preserve">– ведение деятельности в приоритетной для региона отрасли экономики; </w:t>
      </w:r>
    </w:p>
    <w:p w14:paraId="341CD9A5"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выплата зарплаты не ниже среднемесячной заработной платы по региону;</w:t>
      </w:r>
    </w:p>
    <w:p w14:paraId="27F7A3EB"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xml:space="preserve">– объем вложений предприятия в проект в текущем или в предыдущем финансовом периоде превышает 3 млрд рублей; </w:t>
      </w:r>
    </w:p>
    <w:p w14:paraId="6D86EBED"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xml:space="preserve">– объем производства продукции или услуг по реализации проекта составит в ближайшие три года более 5% всего валового объема производства данного вида или услуг в субъекте; </w:t>
      </w:r>
    </w:p>
    <w:p w14:paraId="1F6A4AF6"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 численность привлекаемых работников не менее 100 человек.</w:t>
      </w:r>
    </w:p>
    <w:p w14:paraId="34D1EA08" w14:textId="77777777" w:rsidR="002829A2" w:rsidRP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Возможны и исключения. Если системообразующая организация или участники общественно значимых проектов не вписываются в критерии, но значимы для региональной экономики, то они также смогут получить господдержку.</w:t>
      </w:r>
    </w:p>
    <w:p w14:paraId="35B797C8" w14:textId="0DC6C540" w:rsidR="002829A2" w:rsidRDefault="002829A2" w:rsidP="002829A2">
      <w:pPr>
        <w:spacing w:after="0" w:line="240" w:lineRule="auto"/>
        <w:ind w:firstLine="360"/>
        <w:jc w:val="both"/>
        <w:rPr>
          <w:rFonts w:ascii="Times New Roman" w:hAnsi="Times New Roman" w:cs="Times New Roman"/>
          <w:sz w:val="24"/>
          <w:szCs w:val="24"/>
        </w:rPr>
      </w:pPr>
      <w:r w:rsidRPr="002829A2">
        <w:rPr>
          <w:rFonts w:ascii="Times New Roman" w:hAnsi="Times New Roman" w:cs="Times New Roman"/>
          <w:sz w:val="24"/>
          <w:szCs w:val="24"/>
        </w:rPr>
        <w:t>Проект постановления размещен на официальном портале проектов нормативно-правовых актов под номером 146404.</w:t>
      </w:r>
    </w:p>
    <w:p w14:paraId="3152BE06" w14:textId="77777777" w:rsidR="0026524F" w:rsidRDefault="0026524F" w:rsidP="002829A2">
      <w:pPr>
        <w:spacing w:after="0" w:line="240" w:lineRule="auto"/>
        <w:ind w:firstLine="360"/>
        <w:jc w:val="both"/>
        <w:rPr>
          <w:rFonts w:ascii="Times New Roman" w:hAnsi="Times New Roman" w:cs="Times New Roman"/>
          <w:sz w:val="24"/>
          <w:szCs w:val="24"/>
        </w:rPr>
      </w:pPr>
    </w:p>
    <w:p w14:paraId="098A995B" w14:textId="6EA891AD" w:rsidR="0026524F" w:rsidRDefault="0026524F" w:rsidP="002829A2">
      <w:pPr>
        <w:spacing w:after="0" w:line="240" w:lineRule="auto"/>
        <w:ind w:firstLine="360"/>
        <w:jc w:val="both"/>
        <w:rPr>
          <w:rFonts w:ascii="Times New Roman" w:hAnsi="Times New Roman" w:cs="Times New Roman"/>
          <w:b/>
          <w:bCs/>
          <w:sz w:val="24"/>
          <w:szCs w:val="24"/>
        </w:rPr>
      </w:pPr>
      <w:r w:rsidRPr="0026524F">
        <w:rPr>
          <w:rFonts w:ascii="Times New Roman" w:hAnsi="Times New Roman" w:cs="Times New Roman"/>
          <w:b/>
          <w:bCs/>
          <w:sz w:val="24"/>
          <w:szCs w:val="24"/>
        </w:rPr>
        <w:t>12. Нужно ли издавать приказ о снятии дисциплинарного взыскания.</w:t>
      </w:r>
    </w:p>
    <w:p w14:paraId="40ED9752" w14:textId="77777777" w:rsidR="0026524F" w:rsidRDefault="0026524F" w:rsidP="002829A2">
      <w:pPr>
        <w:spacing w:after="0" w:line="240" w:lineRule="auto"/>
        <w:ind w:firstLine="360"/>
        <w:jc w:val="both"/>
        <w:rPr>
          <w:rFonts w:ascii="Times New Roman" w:hAnsi="Times New Roman" w:cs="Times New Roman"/>
          <w:b/>
          <w:bCs/>
          <w:sz w:val="24"/>
          <w:szCs w:val="24"/>
        </w:rPr>
      </w:pPr>
    </w:p>
    <w:p w14:paraId="525A49D7" w14:textId="5AB03B0A" w:rsidR="0026524F" w:rsidRPr="0026524F" w:rsidRDefault="0026524F" w:rsidP="0026524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w:t>
      </w:r>
      <w:r w:rsidRPr="0026524F">
        <w:rPr>
          <w:rFonts w:ascii="Times New Roman" w:hAnsi="Times New Roman" w:cs="Times New Roman"/>
          <w:sz w:val="24"/>
          <w:szCs w:val="24"/>
        </w:rPr>
        <w:t>огласно ст.194 ТК РФ:</w:t>
      </w:r>
    </w:p>
    <w:p w14:paraId="7348EECC"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взыскания. В этом случае при истечении срока дисциплинарного взыскания какого-либо документа, например приказа, издавать не требуется;</w:t>
      </w:r>
    </w:p>
    <w:p w14:paraId="5FA8B5C6"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 работодатель до истечения года со дня применения дисциплинарного взыскания имеет право снять его с работника.</w:t>
      </w:r>
    </w:p>
    <w:p w14:paraId="665252AE" w14:textId="77777777" w:rsidR="0026524F" w:rsidRPr="0026524F" w:rsidRDefault="0026524F" w:rsidP="0026524F">
      <w:pPr>
        <w:spacing w:after="0" w:line="240" w:lineRule="auto"/>
        <w:ind w:firstLine="360"/>
        <w:jc w:val="both"/>
        <w:rPr>
          <w:rFonts w:ascii="Times New Roman" w:hAnsi="Times New Roman" w:cs="Times New Roman"/>
          <w:sz w:val="24"/>
          <w:szCs w:val="24"/>
        </w:rPr>
      </w:pPr>
    </w:p>
    <w:p w14:paraId="7F3AD0AC"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Для снятия дисциплинарного взыскания есть три основания:</w:t>
      </w:r>
    </w:p>
    <w:p w14:paraId="39D755B0"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1) работодатель вправе снять его с работника по собственной инициативе;</w:t>
      </w:r>
    </w:p>
    <w:p w14:paraId="19E9B383"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2) работодатель вправе снять его по просьбе самого работника. Такое желание оформляется в письменной форме с указанием оснований для снятия дисциплинарного взыскания ранее срока его истечения. Работник к письменному заявлению может приложить документы, которые будут подтверждать необходимость снятия дисциплинарного взыскания;</w:t>
      </w:r>
    </w:p>
    <w:p w14:paraId="30C32D57" w14:textId="77777777" w:rsidR="0026524F" w:rsidRP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lastRenderedPageBreak/>
        <w:t>3) работодатель вправе снять его по ходатайству непосредственного руководителя работника или представительного органа работников. Ходатайство, как правило, оформляется в письменном виде с указанием причин о снятии дисциплинарного взыскания ранее срока его истечения.</w:t>
      </w:r>
    </w:p>
    <w:p w14:paraId="375D3C3E" w14:textId="0608013F" w:rsidR="0026524F" w:rsidRDefault="0026524F" w:rsidP="0026524F">
      <w:pPr>
        <w:spacing w:after="0" w:line="240" w:lineRule="auto"/>
        <w:ind w:firstLine="360"/>
        <w:jc w:val="both"/>
        <w:rPr>
          <w:rFonts w:ascii="Times New Roman" w:hAnsi="Times New Roman" w:cs="Times New Roman"/>
          <w:sz w:val="24"/>
          <w:szCs w:val="24"/>
        </w:rPr>
      </w:pPr>
      <w:r w:rsidRPr="0026524F">
        <w:rPr>
          <w:rFonts w:ascii="Times New Roman" w:hAnsi="Times New Roman" w:cs="Times New Roman"/>
          <w:sz w:val="24"/>
          <w:szCs w:val="24"/>
        </w:rPr>
        <w:t xml:space="preserve">Во всех трех случаях </w:t>
      </w:r>
      <w:r w:rsidRPr="0026524F">
        <w:rPr>
          <w:rFonts w:ascii="Times New Roman" w:hAnsi="Times New Roman" w:cs="Times New Roman"/>
          <w:b/>
          <w:bCs/>
          <w:sz w:val="24"/>
          <w:szCs w:val="24"/>
        </w:rPr>
        <w:t>работодателю следует издать приказ о досрочном снятии дисциплинарного взыскания</w:t>
      </w:r>
      <w:r w:rsidRPr="0026524F">
        <w:rPr>
          <w:rFonts w:ascii="Times New Roman" w:hAnsi="Times New Roman" w:cs="Times New Roman"/>
          <w:sz w:val="24"/>
          <w:szCs w:val="24"/>
        </w:rPr>
        <w:t>. С приказом надо ознакомить работника под подпись (ч.2 ст.22 ТК РФ).</w:t>
      </w:r>
    </w:p>
    <w:p w14:paraId="1E728ABF" w14:textId="77777777" w:rsidR="0026524F" w:rsidRDefault="0026524F" w:rsidP="0026524F">
      <w:pPr>
        <w:spacing w:after="0" w:line="240" w:lineRule="auto"/>
        <w:ind w:firstLine="360"/>
        <w:jc w:val="both"/>
        <w:rPr>
          <w:rFonts w:ascii="Times New Roman" w:hAnsi="Times New Roman" w:cs="Times New Roman"/>
          <w:sz w:val="24"/>
          <w:szCs w:val="24"/>
        </w:rPr>
      </w:pPr>
    </w:p>
    <w:p w14:paraId="0A4C8707" w14:textId="46E23BE1" w:rsidR="0026524F" w:rsidRDefault="0026524F" w:rsidP="0026524F">
      <w:pPr>
        <w:spacing w:after="0" w:line="240" w:lineRule="auto"/>
        <w:ind w:firstLine="360"/>
        <w:jc w:val="both"/>
        <w:rPr>
          <w:rFonts w:ascii="Times New Roman" w:hAnsi="Times New Roman" w:cs="Times New Roman"/>
          <w:b/>
          <w:bCs/>
          <w:sz w:val="24"/>
          <w:szCs w:val="24"/>
        </w:rPr>
      </w:pPr>
      <w:r w:rsidRPr="0026524F">
        <w:rPr>
          <w:rFonts w:ascii="Times New Roman" w:hAnsi="Times New Roman" w:cs="Times New Roman"/>
          <w:b/>
          <w:bCs/>
          <w:sz w:val="24"/>
          <w:szCs w:val="24"/>
        </w:rPr>
        <w:t>13.</w:t>
      </w:r>
      <w:r w:rsidR="006A2FBA" w:rsidRPr="006A2FBA">
        <w:t xml:space="preserve"> </w:t>
      </w:r>
      <w:r w:rsidR="008C66B7">
        <w:t>С</w:t>
      </w:r>
      <w:r w:rsidR="006A2FBA" w:rsidRPr="006A2FBA">
        <w:rPr>
          <w:rFonts w:ascii="Times New Roman" w:hAnsi="Times New Roman" w:cs="Times New Roman"/>
          <w:b/>
          <w:bCs/>
          <w:sz w:val="24"/>
          <w:szCs w:val="24"/>
        </w:rPr>
        <w:t>остав производственной аптечки</w:t>
      </w:r>
      <w:r w:rsidR="006A2FBA">
        <w:rPr>
          <w:rFonts w:ascii="Times New Roman" w:hAnsi="Times New Roman" w:cs="Times New Roman"/>
          <w:b/>
          <w:bCs/>
          <w:sz w:val="24"/>
          <w:szCs w:val="24"/>
        </w:rPr>
        <w:t>.</w:t>
      </w:r>
      <w:r w:rsidR="006A2FBA" w:rsidRPr="006A2FBA">
        <w:rPr>
          <w:rFonts w:ascii="Times New Roman" w:hAnsi="Times New Roman" w:cs="Times New Roman"/>
          <w:b/>
          <w:bCs/>
          <w:sz w:val="24"/>
          <w:szCs w:val="24"/>
        </w:rPr>
        <w:t xml:space="preserve"> Может ли организация закупать медикаменты для собственных нужд для оказания медпомощи работникам</w:t>
      </w:r>
      <w:r w:rsidR="006A2FBA">
        <w:rPr>
          <w:rFonts w:ascii="Times New Roman" w:hAnsi="Times New Roman" w:cs="Times New Roman"/>
          <w:b/>
          <w:bCs/>
          <w:sz w:val="24"/>
          <w:szCs w:val="24"/>
        </w:rPr>
        <w:t>.</w:t>
      </w:r>
      <w:r w:rsidR="006A2FBA" w:rsidRPr="006A2FBA">
        <w:rPr>
          <w:rFonts w:ascii="Times New Roman" w:hAnsi="Times New Roman" w:cs="Times New Roman"/>
          <w:b/>
          <w:bCs/>
          <w:sz w:val="24"/>
          <w:szCs w:val="24"/>
        </w:rPr>
        <w:t xml:space="preserve"> Как правильно отразить расходы на приобретение аптечки</w:t>
      </w:r>
      <w:r w:rsidR="006A2FBA">
        <w:rPr>
          <w:rFonts w:ascii="Times New Roman" w:hAnsi="Times New Roman" w:cs="Times New Roman"/>
          <w:b/>
          <w:bCs/>
          <w:sz w:val="24"/>
          <w:szCs w:val="24"/>
        </w:rPr>
        <w:t>.</w:t>
      </w:r>
    </w:p>
    <w:p w14:paraId="77CBE02E" w14:textId="77777777" w:rsidR="006A2FBA" w:rsidRDefault="006A2FBA" w:rsidP="0026524F">
      <w:pPr>
        <w:spacing w:after="0" w:line="240" w:lineRule="auto"/>
        <w:ind w:firstLine="360"/>
        <w:jc w:val="both"/>
        <w:rPr>
          <w:rFonts w:ascii="Times New Roman" w:hAnsi="Times New Roman" w:cs="Times New Roman"/>
          <w:b/>
          <w:bCs/>
          <w:sz w:val="24"/>
          <w:szCs w:val="24"/>
        </w:rPr>
      </w:pPr>
    </w:p>
    <w:p w14:paraId="679ECA14" w14:textId="702013D5"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Каждая организация обязана оборудовать пост первой помощи – место с аптечкой, доступное для всех работников в любое время (ст.216.3 ТК РФ).</w:t>
      </w:r>
    </w:p>
    <w:p w14:paraId="1ABEB76A" w14:textId="77777777" w:rsidR="006A2FBA" w:rsidRDefault="006A2FBA" w:rsidP="006A2FBA">
      <w:pPr>
        <w:spacing w:after="0" w:line="240" w:lineRule="auto"/>
        <w:ind w:firstLine="360"/>
        <w:jc w:val="both"/>
        <w:rPr>
          <w:rFonts w:ascii="Times New Roman" w:hAnsi="Times New Roman" w:cs="Times New Roman"/>
          <w:b/>
          <w:bCs/>
          <w:sz w:val="24"/>
          <w:szCs w:val="24"/>
        </w:rPr>
      </w:pPr>
    </w:p>
    <w:p w14:paraId="172D889A" w14:textId="218F1867" w:rsidR="006A2FBA" w:rsidRPr="006A2FBA" w:rsidRDefault="006A2FBA" w:rsidP="006A2FBA">
      <w:pPr>
        <w:spacing w:after="0" w:line="240" w:lineRule="auto"/>
        <w:ind w:firstLine="360"/>
        <w:jc w:val="both"/>
        <w:rPr>
          <w:rFonts w:ascii="Times New Roman" w:hAnsi="Times New Roman" w:cs="Times New Roman"/>
          <w:b/>
          <w:bCs/>
          <w:sz w:val="24"/>
          <w:szCs w:val="24"/>
        </w:rPr>
      </w:pPr>
      <w:r w:rsidRPr="006A2FBA">
        <w:rPr>
          <w:rFonts w:ascii="Times New Roman" w:hAnsi="Times New Roman" w:cs="Times New Roman"/>
          <w:b/>
          <w:bCs/>
          <w:sz w:val="24"/>
          <w:szCs w:val="24"/>
        </w:rPr>
        <w:t>Законодательное регулирование</w:t>
      </w:r>
      <w:r>
        <w:rPr>
          <w:rFonts w:ascii="Times New Roman" w:hAnsi="Times New Roman" w:cs="Times New Roman"/>
          <w:b/>
          <w:bCs/>
          <w:sz w:val="24"/>
          <w:szCs w:val="24"/>
        </w:rPr>
        <w:t>:</w:t>
      </w:r>
    </w:p>
    <w:p w14:paraId="1334E137" w14:textId="0BF1E1EA"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 xml:space="preserve">Специальные Требования к комплектации аптечки установлены Приказом Минздрава России от 15.12.2020 </w:t>
      </w:r>
      <w:r>
        <w:rPr>
          <w:rFonts w:ascii="Times New Roman" w:hAnsi="Times New Roman" w:cs="Times New Roman"/>
          <w:sz w:val="24"/>
          <w:szCs w:val="24"/>
        </w:rPr>
        <w:t>№</w:t>
      </w:r>
      <w:r w:rsidRPr="006A2FBA">
        <w:rPr>
          <w:rFonts w:ascii="Times New Roman" w:hAnsi="Times New Roman" w:cs="Times New Roman"/>
          <w:sz w:val="24"/>
          <w:szCs w:val="24"/>
        </w:rPr>
        <w:t xml:space="preserve"> 1331н.</w:t>
      </w:r>
    </w:p>
    <w:p w14:paraId="0A6F5833" w14:textId="63A9D9F6"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 xml:space="preserve">В частности, производственная аптечка должна содержать медицинскую маску, перчатки, жгут и другие медицинские изделия. Лекарственные средства в состав аптечек для оказания первой помощи работникам не входят (Письмо Минздрава России от 05.10.2018 </w:t>
      </w:r>
      <w:r>
        <w:rPr>
          <w:rFonts w:ascii="Times New Roman" w:hAnsi="Times New Roman" w:cs="Times New Roman"/>
          <w:sz w:val="24"/>
          <w:szCs w:val="24"/>
        </w:rPr>
        <w:t>№</w:t>
      </w:r>
      <w:r w:rsidRPr="006A2FBA">
        <w:rPr>
          <w:rFonts w:ascii="Times New Roman" w:hAnsi="Times New Roman" w:cs="Times New Roman"/>
          <w:sz w:val="24"/>
          <w:szCs w:val="24"/>
        </w:rPr>
        <w:t xml:space="preserve"> 14-3/2095930).</w:t>
      </w:r>
    </w:p>
    <w:p w14:paraId="01DF9F51"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Трудовым законодательством не установлено запрета на включение в состав аптечки для оказания первой помощи дополнительных лекарственных средств, если данные лекарственные средства зарегистрированы на территории РФ в установленном порядке.</w:t>
      </w:r>
    </w:p>
    <w:p w14:paraId="56D2EEDD"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Однако во избежание претензий со стороны надзорных органов рекомендуем доукомплектовывать аптечку (в том числе медикаментами или дополнительными медицинскими изделиями) только после официального согласования с территориальными органами Минтруда и Минздрава. В противном случае имеется риск привлечения к ответственности за нарушение требований действующего законодательства.</w:t>
      </w:r>
    </w:p>
    <w:p w14:paraId="4806AF58"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Обосновать дополнение аптечки можно выполнением обязанностей по обеспечению работникам безопасных условий труда и оформить любым распорядительным документом работодателя, например приказом.</w:t>
      </w:r>
    </w:p>
    <w:p w14:paraId="4381A19A" w14:textId="77777777" w:rsidR="006A2FBA" w:rsidRPr="006A2FBA" w:rsidRDefault="006A2FBA" w:rsidP="006A2FBA">
      <w:pPr>
        <w:spacing w:after="0" w:line="240" w:lineRule="auto"/>
        <w:ind w:firstLine="360"/>
        <w:jc w:val="both"/>
        <w:rPr>
          <w:rFonts w:ascii="Times New Roman" w:hAnsi="Times New Roman" w:cs="Times New Roman"/>
          <w:sz w:val="24"/>
          <w:szCs w:val="24"/>
        </w:rPr>
      </w:pPr>
    </w:p>
    <w:p w14:paraId="5F217A98" w14:textId="0AA39354" w:rsidR="006A2FBA" w:rsidRPr="006A2FBA" w:rsidRDefault="006A2FBA" w:rsidP="006A2FBA">
      <w:pPr>
        <w:spacing w:after="0" w:line="240" w:lineRule="auto"/>
        <w:ind w:firstLine="360"/>
        <w:jc w:val="both"/>
        <w:rPr>
          <w:rFonts w:ascii="Times New Roman" w:hAnsi="Times New Roman" w:cs="Times New Roman"/>
          <w:b/>
          <w:bCs/>
          <w:sz w:val="24"/>
          <w:szCs w:val="24"/>
        </w:rPr>
      </w:pPr>
      <w:r w:rsidRPr="006A2FBA">
        <w:rPr>
          <w:rFonts w:ascii="Times New Roman" w:hAnsi="Times New Roman" w:cs="Times New Roman"/>
          <w:b/>
          <w:bCs/>
          <w:sz w:val="24"/>
          <w:szCs w:val="24"/>
        </w:rPr>
        <w:t>Бухгалтерский и налоговый уч</w:t>
      </w:r>
      <w:r>
        <w:rPr>
          <w:rFonts w:ascii="Times New Roman" w:hAnsi="Times New Roman" w:cs="Times New Roman"/>
          <w:b/>
          <w:bCs/>
          <w:sz w:val="24"/>
          <w:szCs w:val="24"/>
        </w:rPr>
        <w:t>ёт:</w:t>
      </w:r>
    </w:p>
    <w:p w14:paraId="2FE8109F"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Расходы на комплектацию аптечек первой помощи работникам учитываются организацией в целях налога на прибыль как прочие расходы, а ИП – в составе профессионального налогового вычета по НДФЛ.</w:t>
      </w:r>
    </w:p>
    <w:p w14:paraId="48C4DEA7"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Объекта по НДФЛ и страховым взносам у работников при использовании медикаментов аптечки не возникает.</w:t>
      </w:r>
    </w:p>
    <w:p w14:paraId="3566E635"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Организация вправе принять к вычету НДС, предъявленный продавцом при приобретении аптечек в общеустановленном порядке. В случае возмещения из бюджета (с учетом НДС) затрат на приобретение аптечки ранее принятый к вычету НДС подлежит восстановлению.</w:t>
      </w:r>
    </w:p>
    <w:p w14:paraId="06338C96"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В бухгалтерском учете применяются следующие проводки:</w:t>
      </w:r>
    </w:p>
    <w:p w14:paraId="102BC464"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Дт 10 – Кт 60 (71) – приобретена аптечка;</w:t>
      </w:r>
    </w:p>
    <w:p w14:paraId="4E3F7EC5"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Дт 26 (44) – Кт 10 – аптечка установлена на посту первой помощи.</w:t>
      </w:r>
    </w:p>
    <w:p w14:paraId="154CDA86" w14:textId="19A5BE34"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Расходы на аптечку можно возместить из СФР (ст.264 НК РФ).</w:t>
      </w:r>
    </w:p>
    <w:p w14:paraId="631E0E7B" w14:textId="067E930E" w:rsid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 xml:space="preserve">Количество аптечек, укладок, наборов и комплектов для оказания первой помощи может быть установлено нормативным актом организации (Письмо Минздрава России от 29.08.2013 </w:t>
      </w:r>
      <w:r w:rsidR="0051694E">
        <w:rPr>
          <w:rFonts w:ascii="Times New Roman" w:hAnsi="Times New Roman" w:cs="Times New Roman"/>
          <w:sz w:val="24"/>
          <w:szCs w:val="24"/>
        </w:rPr>
        <w:t>№</w:t>
      </w:r>
      <w:r w:rsidRPr="006A2FBA">
        <w:rPr>
          <w:rFonts w:ascii="Times New Roman" w:hAnsi="Times New Roman" w:cs="Times New Roman"/>
          <w:sz w:val="24"/>
          <w:szCs w:val="24"/>
        </w:rPr>
        <w:t xml:space="preserve"> 14-3/3055979-13422).</w:t>
      </w:r>
    </w:p>
    <w:p w14:paraId="5CEEF33F" w14:textId="77777777" w:rsidR="008C66B7" w:rsidRPr="006A2FBA" w:rsidRDefault="008C66B7" w:rsidP="006A2FBA">
      <w:pPr>
        <w:spacing w:after="0" w:line="240" w:lineRule="auto"/>
        <w:ind w:firstLine="360"/>
        <w:jc w:val="both"/>
        <w:rPr>
          <w:rFonts w:ascii="Times New Roman" w:hAnsi="Times New Roman" w:cs="Times New Roman"/>
          <w:sz w:val="24"/>
          <w:szCs w:val="24"/>
        </w:rPr>
      </w:pPr>
    </w:p>
    <w:p w14:paraId="131E6844" w14:textId="4057B137" w:rsidR="006A2FBA" w:rsidRPr="006A2FBA" w:rsidRDefault="006A2FBA" w:rsidP="006A2FBA">
      <w:pPr>
        <w:spacing w:after="0" w:line="240" w:lineRule="auto"/>
        <w:ind w:firstLine="360"/>
        <w:jc w:val="both"/>
        <w:rPr>
          <w:rFonts w:ascii="Times New Roman" w:hAnsi="Times New Roman" w:cs="Times New Roman"/>
          <w:b/>
          <w:bCs/>
          <w:sz w:val="24"/>
          <w:szCs w:val="24"/>
        </w:rPr>
      </w:pPr>
      <w:r w:rsidRPr="006A2FBA">
        <w:rPr>
          <w:rFonts w:ascii="Times New Roman" w:hAnsi="Times New Roman" w:cs="Times New Roman"/>
          <w:b/>
          <w:bCs/>
          <w:sz w:val="24"/>
          <w:szCs w:val="24"/>
        </w:rPr>
        <w:lastRenderedPageBreak/>
        <w:t>Ответственность</w:t>
      </w:r>
      <w:r>
        <w:rPr>
          <w:rFonts w:ascii="Times New Roman" w:hAnsi="Times New Roman" w:cs="Times New Roman"/>
          <w:b/>
          <w:bCs/>
          <w:sz w:val="24"/>
          <w:szCs w:val="24"/>
        </w:rPr>
        <w:t>:</w:t>
      </w:r>
    </w:p>
    <w:p w14:paraId="683177DE" w14:textId="77777777" w:rsidR="006A2FBA" w:rsidRP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Ответственность за хранение и укомплектованность аптечек должна возлагаться на специально назначенного работника или нескольких работников. Такие работники назначаются приказом работодателя, в котором следует отразить периодичность проведения проверки аптечки, порядок списания медицинских изделий и ее пополнения.</w:t>
      </w:r>
    </w:p>
    <w:p w14:paraId="1889789F" w14:textId="1CBB3343" w:rsidR="006A2FBA" w:rsidRDefault="006A2FBA" w:rsidP="006A2FBA">
      <w:pPr>
        <w:spacing w:after="0" w:line="240" w:lineRule="auto"/>
        <w:ind w:firstLine="360"/>
        <w:jc w:val="both"/>
        <w:rPr>
          <w:rFonts w:ascii="Times New Roman" w:hAnsi="Times New Roman" w:cs="Times New Roman"/>
          <w:sz w:val="24"/>
          <w:szCs w:val="24"/>
        </w:rPr>
      </w:pPr>
      <w:r w:rsidRPr="006A2FBA">
        <w:rPr>
          <w:rFonts w:ascii="Times New Roman" w:hAnsi="Times New Roman" w:cs="Times New Roman"/>
          <w:sz w:val="24"/>
          <w:szCs w:val="24"/>
        </w:rPr>
        <w:t xml:space="preserve">Штраф за отсутствие или некомплектность аптечки для </w:t>
      </w:r>
      <w:r w:rsidR="008C66B7">
        <w:rPr>
          <w:rFonts w:ascii="Times New Roman" w:hAnsi="Times New Roman" w:cs="Times New Roman"/>
          <w:sz w:val="24"/>
          <w:szCs w:val="24"/>
        </w:rPr>
        <w:t>юридических лиц</w:t>
      </w:r>
      <w:r w:rsidRPr="006A2FBA">
        <w:rPr>
          <w:rFonts w:ascii="Times New Roman" w:hAnsi="Times New Roman" w:cs="Times New Roman"/>
          <w:sz w:val="24"/>
          <w:szCs w:val="24"/>
        </w:rPr>
        <w:t xml:space="preserve"> – 50 000–80 000 руб., для должностных лиц – 2 000–5 000 руб. (ст.4.1.2, 5.27.1 КоАП РФ).</w:t>
      </w:r>
    </w:p>
    <w:p w14:paraId="30600C9D" w14:textId="77777777" w:rsidR="00CC00B8" w:rsidRDefault="00CC00B8" w:rsidP="006A2FBA">
      <w:pPr>
        <w:spacing w:after="0" w:line="240" w:lineRule="auto"/>
        <w:ind w:firstLine="360"/>
        <w:jc w:val="both"/>
        <w:rPr>
          <w:rFonts w:ascii="Times New Roman" w:hAnsi="Times New Roman" w:cs="Times New Roman"/>
          <w:sz w:val="24"/>
          <w:szCs w:val="24"/>
        </w:rPr>
      </w:pPr>
    </w:p>
    <w:p w14:paraId="698CEAFD" w14:textId="56605B75" w:rsidR="00CC00B8" w:rsidRDefault="00CC00B8" w:rsidP="00CC00B8">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CC00B8">
        <w:rPr>
          <w:rFonts w:ascii="Times New Roman" w:hAnsi="Times New Roman" w:cs="Times New Roman"/>
          <w:b/>
          <w:bCs/>
          <w:sz w:val="24"/>
          <w:szCs w:val="24"/>
        </w:rPr>
        <w:t>При каких условиях поездка сотрудника с разъездной работой считается командировкой</w:t>
      </w:r>
      <w:r>
        <w:rPr>
          <w:rFonts w:ascii="Times New Roman" w:hAnsi="Times New Roman" w:cs="Times New Roman"/>
          <w:b/>
          <w:bCs/>
          <w:sz w:val="24"/>
          <w:szCs w:val="24"/>
        </w:rPr>
        <w:t>.</w:t>
      </w:r>
    </w:p>
    <w:p w14:paraId="5291629D" w14:textId="77777777" w:rsidR="00CC00B8" w:rsidRPr="00CC00B8" w:rsidRDefault="00CC00B8" w:rsidP="00CC00B8">
      <w:pPr>
        <w:spacing w:after="0" w:line="240" w:lineRule="auto"/>
        <w:ind w:firstLine="360"/>
        <w:jc w:val="both"/>
        <w:rPr>
          <w:rFonts w:ascii="Times New Roman" w:hAnsi="Times New Roman" w:cs="Times New Roman"/>
          <w:b/>
          <w:bCs/>
          <w:sz w:val="24"/>
          <w:szCs w:val="24"/>
        </w:rPr>
      </w:pPr>
    </w:p>
    <w:p w14:paraId="07A6BDC0" w14:textId="2522552E" w:rsidR="00CC00B8" w:rsidRPr="00CC00B8" w:rsidRDefault="00CC00B8" w:rsidP="00CC00B8">
      <w:pPr>
        <w:spacing w:after="0" w:line="240" w:lineRule="auto"/>
        <w:ind w:firstLine="360"/>
        <w:jc w:val="both"/>
        <w:rPr>
          <w:rFonts w:ascii="Times New Roman" w:hAnsi="Times New Roman" w:cs="Times New Roman"/>
          <w:sz w:val="24"/>
          <w:szCs w:val="24"/>
        </w:rPr>
      </w:pPr>
      <w:r w:rsidRPr="00CC00B8">
        <w:rPr>
          <w:rFonts w:ascii="Times New Roman" w:hAnsi="Times New Roman" w:cs="Times New Roman"/>
          <w:sz w:val="24"/>
          <w:szCs w:val="24"/>
        </w:rPr>
        <w:t xml:space="preserve">Трудовое законодательство не определяет, что следует понимать под разъездным характером работы. В Письме от 18.09.2020 </w:t>
      </w:r>
      <w:r>
        <w:rPr>
          <w:rFonts w:ascii="Times New Roman" w:hAnsi="Times New Roman" w:cs="Times New Roman"/>
          <w:sz w:val="24"/>
          <w:szCs w:val="24"/>
        </w:rPr>
        <w:t>№</w:t>
      </w:r>
      <w:r w:rsidRPr="00CC00B8">
        <w:rPr>
          <w:rFonts w:ascii="Times New Roman" w:hAnsi="Times New Roman" w:cs="Times New Roman"/>
          <w:sz w:val="24"/>
          <w:szCs w:val="24"/>
        </w:rPr>
        <w:t xml:space="preserve"> 14-2/ООГ-15047 Минтруд определил разъездную работу как работу, изначально предусматривающую исполнение должностных обязанностей вне места расположения организации. В отличие от командировок, носящих временный характер, разъездная работа связана с постоянными служебными поездками. Например, курьер, водитель или экспедитор.</w:t>
      </w:r>
    </w:p>
    <w:p w14:paraId="3CE97B43" w14:textId="119DD44B" w:rsidR="00CC00B8" w:rsidRPr="00CC00B8" w:rsidRDefault="00CC00B8" w:rsidP="00CC00B8">
      <w:pPr>
        <w:spacing w:after="0" w:line="240" w:lineRule="auto"/>
        <w:ind w:firstLine="360"/>
        <w:jc w:val="both"/>
        <w:rPr>
          <w:rFonts w:ascii="Times New Roman" w:hAnsi="Times New Roman" w:cs="Times New Roman"/>
          <w:sz w:val="24"/>
          <w:szCs w:val="24"/>
        </w:rPr>
      </w:pPr>
      <w:r w:rsidRPr="00CC00B8">
        <w:rPr>
          <w:rFonts w:ascii="Times New Roman" w:hAnsi="Times New Roman" w:cs="Times New Roman"/>
          <w:sz w:val="24"/>
          <w:szCs w:val="24"/>
        </w:rPr>
        <w:t xml:space="preserve">Условие о том, что работнику установлен разъездной характер работы, включается в трудовой договор (ч.2 ст.57 ТК РФ). Также в нем рекомендуется указывать территорию, в пределах которой работник будет осуществлять постоянные разъезды, это допустимо в силу ч.4 ст.57 ТК РФ (Письмо Роструда от 24.06.2021 </w:t>
      </w:r>
      <w:r>
        <w:rPr>
          <w:rFonts w:ascii="Times New Roman" w:hAnsi="Times New Roman" w:cs="Times New Roman"/>
          <w:sz w:val="24"/>
          <w:szCs w:val="24"/>
        </w:rPr>
        <w:t>№</w:t>
      </w:r>
      <w:r w:rsidRPr="00CC00B8">
        <w:rPr>
          <w:rFonts w:ascii="Times New Roman" w:hAnsi="Times New Roman" w:cs="Times New Roman"/>
          <w:sz w:val="24"/>
          <w:szCs w:val="24"/>
        </w:rPr>
        <w:t xml:space="preserve"> ПГ/16935-6-1).</w:t>
      </w:r>
    </w:p>
    <w:p w14:paraId="525146E1" w14:textId="75F214D1" w:rsidR="00CC00B8" w:rsidRDefault="00CC00B8" w:rsidP="00CC00B8">
      <w:pPr>
        <w:spacing w:after="0" w:line="240" w:lineRule="auto"/>
        <w:ind w:firstLine="360"/>
        <w:jc w:val="both"/>
        <w:rPr>
          <w:rFonts w:ascii="Times New Roman" w:hAnsi="Times New Roman" w:cs="Times New Roman"/>
          <w:sz w:val="24"/>
          <w:szCs w:val="24"/>
        </w:rPr>
      </w:pPr>
      <w:r w:rsidRPr="00E41AD3">
        <w:rPr>
          <w:rFonts w:ascii="Times New Roman" w:hAnsi="Times New Roman" w:cs="Times New Roman"/>
          <w:b/>
          <w:bCs/>
          <w:sz w:val="24"/>
          <w:szCs w:val="24"/>
        </w:rPr>
        <w:t xml:space="preserve">В Письме от 16.02.2024 № ПГ/01856-6-1 </w:t>
      </w:r>
      <w:r w:rsidRPr="00CC00B8">
        <w:rPr>
          <w:rFonts w:ascii="Times New Roman" w:hAnsi="Times New Roman" w:cs="Times New Roman"/>
          <w:sz w:val="24"/>
          <w:szCs w:val="24"/>
        </w:rPr>
        <w:t>Роструд напоминает, что если в трудовом договоре с работником установлено, что служебные поездки осуществляются только по одному населенному пункту, то направление работника за его пределы будет являться служебной командировкой.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(ст.166 ТК РФ).</w:t>
      </w:r>
    </w:p>
    <w:p w14:paraId="7CE034DB" w14:textId="77777777" w:rsidR="00CC00B8" w:rsidRDefault="00CC00B8" w:rsidP="00CC00B8">
      <w:pPr>
        <w:spacing w:after="0" w:line="240" w:lineRule="auto"/>
        <w:ind w:firstLine="360"/>
        <w:jc w:val="both"/>
        <w:rPr>
          <w:rFonts w:ascii="Times New Roman" w:hAnsi="Times New Roman" w:cs="Times New Roman"/>
          <w:sz w:val="24"/>
          <w:szCs w:val="24"/>
        </w:rPr>
      </w:pPr>
    </w:p>
    <w:p w14:paraId="5364E39B" w14:textId="46E35675" w:rsidR="00B92A37" w:rsidRPr="00B92A37" w:rsidRDefault="00CC00B8" w:rsidP="00B92A37">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B92A37" w:rsidRPr="00B92A37">
        <w:rPr>
          <w:rFonts w:ascii="Times New Roman" w:hAnsi="Times New Roman" w:cs="Times New Roman"/>
          <w:b/>
          <w:bCs/>
          <w:sz w:val="24"/>
          <w:szCs w:val="24"/>
        </w:rPr>
        <w:t>Оплачивать ли выходные дни, попавшие в период военных сборов работника</w:t>
      </w:r>
      <w:r w:rsidR="00E41AD3">
        <w:rPr>
          <w:rFonts w:ascii="Times New Roman" w:hAnsi="Times New Roman" w:cs="Times New Roman"/>
          <w:b/>
          <w:bCs/>
          <w:sz w:val="24"/>
          <w:szCs w:val="24"/>
        </w:rPr>
        <w:t>.</w:t>
      </w:r>
    </w:p>
    <w:p w14:paraId="413ECC0F" w14:textId="77777777" w:rsidR="00B92A37" w:rsidRDefault="00B92A37" w:rsidP="00B92A37">
      <w:pPr>
        <w:spacing w:after="0" w:line="240" w:lineRule="auto"/>
        <w:ind w:firstLine="360"/>
        <w:jc w:val="both"/>
        <w:rPr>
          <w:rFonts w:ascii="Times New Roman" w:hAnsi="Times New Roman" w:cs="Times New Roman"/>
          <w:b/>
          <w:bCs/>
          <w:sz w:val="24"/>
          <w:szCs w:val="24"/>
        </w:rPr>
      </w:pPr>
    </w:p>
    <w:p w14:paraId="19B2DBB6" w14:textId="23A2FF80" w:rsidR="00B92A37" w:rsidRPr="00B92A37"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sz w:val="24"/>
          <w:szCs w:val="24"/>
        </w:rPr>
        <w:t xml:space="preserve">На время прохождения военных сборов за работником сохраняется место работы и выплачивается средний заработок (п.2 ст.6 Федерального закона от 28.03.1998 </w:t>
      </w:r>
      <w:r>
        <w:rPr>
          <w:rFonts w:ascii="Times New Roman" w:hAnsi="Times New Roman" w:cs="Times New Roman"/>
          <w:sz w:val="24"/>
          <w:szCs w:val="24"/>
        </w:rPr>
        <w:t>№</w:t>
      </w:r>
      <w:r w:rsidRPr="00B92A37">
        <w:rPr>
          <w:rFonts w:ascii="Times New Roman" w:hAnsi="Times New Roman" w:cs="Times New Roman"/>
          <w:sz w:val="24"/>
          <w:szCs w:val="24"/>
        </w:rPr>
        <w:t xml:space="preserve"> 53-ФЗ, ч.1 ст.170 ТК РФ).</w:t>
      </w:r>
    </w:p>
    <w:p w14:paraId="09BE32BA" w14:textId="22EB4E97" w:rsidR="00B92A37" w:rsidRPr="00B92A37"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sz w:val="24"/>
          <w:szCs w:val="24"/>
        </w:rPr>
        <w:t xml:space="preserve">За каждый день отсутствия на работе из-за сборов работнику положен среднедневной заработок, который нужно рассчитать и выплатить, когда работник принесет справку о прохождении сборов (ст.6 Федерального закона от 28.03.1998 </w:t>
      </w:r>
      <w:r>
        <w:rPr>
          <w:rFonts w:ascii="Times New Roman" w:hAnsi="Times New Roman" w:cs="Times New Roman"/>
          <w:sz w:val="24"/>
          <w:szCs w:val="24"/>
        </w:rPr>
        <w:t>№</w:t>
      </w:r>
      <w:r w:rsidRPr="00B92A37">
        <w:rPr>
          <w:rFonts w:ascii="Times New Roman" w:hAnsi="Times New Roman" w:cs="Times New Roman"/>
          <w:sz w:val="24"/>
          <w:szCs w:val="24"/>
        </w:rPr>
        <w:t xml:space="preserve"> 53-ФЗ, п.26 Положения о проведении военных сборов).</w:t>
      </w:r>
    </w:p>
    <w:p w14:paraId="5BCC5ED3" w14:textId="06281248" w:rsidR="00B92A37" w:rsidRPr="00B92A37"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b/>
          <w:bCs/>
          <w:sz w:val="24"/>
          <w:szCs w:val="24"/>
        </w:rPr>
        <w:t xml:space="preserve">В Письме от 08.02.2024 </w:t>
      </w:r>
      <w:r>
        <w:rPr>
          <w:rFonts w:ascii="Times New Roman" w:hAnsi="Times New Roman" w:cs="Times New Roman"/>
          <w:b/>
          <w:bCs/>
          <w:sz w:val="24"/>
          <w:szCs w:val="24"/>
        </w:rPr>
        <w:t>№</w:t>
      </w:r>
      <w:r w:rsidRPr="00B92A37">
        <w:rPr>
          <w:rFonts w:ascii="Times New Roman" w:hAnsi="Times New Roman" w:cs="Times New Roman"/>
          <w:b/>
          <w:bCs/>
          <w:sz w:val="24"/>
          <w:szCs w:val="24"/>
        </w:rPr>
        <w:t xml:space="preserve"> ПГ/01280-6-1</w:t>
      </w:r>
      <w:r w:rsidRPr="00B92A37">
        <w:rPr>
          <w:rFonts w:ascii="Times New Roman" w:hAnsi="Times New Roman" w:cs="Times New Roman"/>
          <w:sz w:val="24"/>
          <w:szCs w:val="24"/>
        </w:rPr>
        <w:t xml:space="preserve"> Роструд уточняет, что оплате подлежат все календарные дни (включая выходные и нерабочие праздничные дни), которые приходятся на период военных сборов.</w:t>
      </w:r>
    </w:p>
    <w:p w14:paraId="2F48A787" w14:textId="71108C82" w:rsidR="00B92A37" w:rsidRPr="00B92A37"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sz w:val="24"/>
          <w:szCs w:val="24"/>
        </w:rPr>
        <w:t xml:space="preserve">Постановлением Правительства Российской Федерации от 01.12.2004 </w:t>
      </w:r>
      <w:r>
        <w:rPr>
          <w:rFonts w:ascii="Times New Roman" w:hAnsi="Times New Roman" w:cs="Times New Roman"/>
          <w:sz w:val="24"/>
          <w:szCs w:val="24"/>
        </w:rPr>
        <w:t xml:space="preserve">№ </w:t>
      </w:r>
      <w:r w:rsidRPr="00B92A37">
        <w:rPr>
          <w:rFonts w:ascii="Times New Roman" w:hAnsi="Times New Roman" w:cs="Times New Roman"/>
          <w:sz w:val="24"/>
          <w:szCs w:val="24"/>
        </w:rPr>
        <w:t>704 утверждены Правила компенсации расходов, понесенных организациями и гражданами РФ в связи с реализацией Федерального закона «О воинской обязанности и военной службе» (далее – Правила).</w:t>
      </w:r>
    </w:p>
    <w:p w14:paraId="38C3B254" w14:textId="6CD3B9AB" w:rsidR="00B92A37" w:rsidRPr="00B92A37"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sz w:val="24"/>
          <w:szCs w:val="24"/>
        </w:rPr>
        <w:t>Компенсации подлежат расходы граждан, связанные в том числе и с выплатой среднего заработка по месту постоянной работы, в случае прохождения военных сборов (подп.5 п.2 Правил). Компенсация расходов, указанных в п.2 Правил, осуществляется за счет средств федерального бюджета (п.3 Правил).</w:t>
      </w:r>
    </w:p>
    <w:p w14:paraId="23D207BA" w14:textId="2779E2EF" w:rsidR="00CC00B8" w:rsidRDefault="00B92A37" w:rsidP="00B92A37">
      <w:pPr>
        <w:spacing w:after="0" w:line="240" w:lineRule="auto"/>
        <w:ind w:firstLine="360"/>
        <w:jc w:val="both"/>
        <w:rPr>
          <w:rFonts w:ascii="Times New Roman" w:hAnsi="Times New Roman" w:cs="Times New Roman"/>
          <w:sz w:val="24"/>
          <w:szCs w:val="24"/>
        </w:rPr>
      </w:pPr>
      <w:r w:rsidRPr="00B92A37">
        <w:rPr>
          <w:rFonts w:ascii="Times New Roman" w:hAnsi="Times New Roman" w:cs="Times New Roman"/>
          <w:sz w:val="24"/>
          <w:szCs w:val="24"/>
        </w:rPr>
        <w:t>Таким образом, оплате подлежат все календарные дни военных сборов, но при этом рекомендует обратиться за разъяснениями в компетентные органы, выплачивающие работодателям компенсацию расходов (Министерство обороны РФ).</w:t>
      </w:r>
    </w:p>
    <w:p w14:paraId="6A5E68F3" w14:textId="77777777" w:rsidR="004F3069" w:rsidRDefault="004F3069" w:rsidP="00B92A37">
      <w:pPr>
        <w:spacing w:after="0" w:line="240" w:lineRule="auto"/>
        <w:ind w:firstLine="360"/>
        <w:jc w:val="both"/>
        <w:rPr>
          <w:rFonts w:ascii="Times New Roman" w:hAnsi="Times New Roman" w:cs="Times New Roman"/>
          <w:sz w:val="24"/>
          <w:szCs w:val="24"/>
        </w:rPr>
      </w:pPr>
    </w:p>
    <w:p w14:paraId="30D93752" w14:textId="2B6A08D0" w:rsidR="004F3069" w:rsidRDefault="004F3069" w:rsidP="004F3069">
      <w:pPr>
        <w:spacing w:after="0" w:line="240" w:lineRule="auto"/>
        <w:ind w:firstLine="360"/>
        <w:jc w:val="both"/>
        <w:rPr>
          <w:rFonts w:ascii="Times New Roman" w:hAnsi="Times New Roman" w:cs="Times New Roman"/>
          <w:b/>
          <w:bCs/>
          <w:sz w:val="24"/>
          <w:szCs w:val="24"/>
        </w:rPr>
      </w:pPr>
      <w:r w:rsidRPr="004F3069">
        <w:rPr>
          <w:rFonts w:ascii="Times New Roman" w:hAnsi="Times New Roman" w:cs="Times New Roman"/>
          <w:b/>
          <w:bCs/>
          <w:sz w:val="24"/>
          <w:szCs w:val="24"/>
        </w:rPr>
        <w:lastRenderedPageBreak/>
        <w:t>16.</w:t>
      </w:r>
      <w:r w:rsidRPr="004F3069">
        <w:t xml:space="preserve"> </w:t>
      </w:r>
      <w:r w:rsidRPr="004F3069">
        <w:rPr>
          <w:rFonts w:ascii="Times New Roman" w:hAnsi="Times New Roman" w:cs="Times New Roman"/>
          <w:b/>
          <w:bCs/>
          <w:sz w:val="24"/>
          <w:szCs w:val="24"/>
        </w:rPr>
        <w:t>Работник прервал отпуск по уходу за ребенком до 1,5 лет: можно ли получать «детские» и «больничные» пособия одновременно</w:t>
      </w:r>
      <w:r>
        <w:rPr>
          <w:rFonts w:ascii="Times New Roman" w:hAnsi="Times New Roman" w:cs="Times New Roman"/>
          <w:b/>
          <w:bCs/>
          <w:sz w:val="24"/>
          <w:szCs w:val="24"/>
        </w:rPr>
        <w:t>.</w:t>
      </w:r>
    </w:p>
    <w:p w14:paraId="55E6FDC8" w14:textId="77777777" w:rsidR="004F3069" w:rsidRPr="004F3069" w:rsidRDefault="004F3069" w:rsidP="004F3069">
      <w:pPr>
        <w:spacing w:after="0" w:line="240" w:lineRule="auto"/>
        <w:ind w:firstLine="360"/>
        <w:jc w:val="both"/>
        <w:rPr>
          <w:rFonts w:ascii="Times New Roman" w:hAnsi="Times New Roman" w:cs="Times New Roman"/>
          <w:b/>
          <w:bCs/>
          <w:sz w:val="24"/>
          <w:szCs w:val="24"/>
        </w:rPr>
      </w:pPr>
    </w:p>
    <w:p w14:paraId="6E7AA559" w14:textId="77777777" w:rsidR="004F3069" w:rsidRPr="004F3069" w:rsidRDefault="004F3069" w:rsidP="004F3069">
      <w:pPr>
        <w:spacing w:after="0" w:line="240" w:lineRule="auto"/>
        <w:ind w:firstLine="360"/>
        <w:jc w:val="both"/>
        <w:rPr>
          <w:rFonts w:ascii="Times New Roman" w:hAnsi="Times New Roman" w:cs="Times New Roman"/>
          <w:sz w:val="24"/>
          <w:szCs w:val="24"/>
        </w:rPr>
      </w:pPr>
      <w:r w:rsidRPr="004F3069">
        <w:rPr>
          <w:rFonts w:ascii="Times New Roman" w:hAnsi="Times New Roman" w:cs="Times New Roman"/>
          <w:b/>
          <w:bCs/>
          <w:sz w:val="24"/>
          <w:szCs w:val="24"/>
        </w:rPr>
        <w:t>С 1 января 2024 года</w:t>
      </w:r>
      <w:r w:rsidRPr="004F3069">
        <w:rPr>
          <w:rFonts w:ascii="Times New Roman" w:hAnsi="Times New Roman" w:cs="Times New Roman"/>
          <w:sz w:val="24"/>
          <w:szCs w:val="24"/>
        </w:rPr>
        <w:t xml:space="preserve"> вступили в силу изменения, согласно которым право на получение пособия по уходу за ребенком до 1,5 лет сохраняется, если лицо, находящееся в отпуске по уходу за ребенком:</w:t>
      </w:r>
    </w:p>
    <w:p w14:paraId="4142A823" w14:textId="77777777" w:rsidR="004F3069" w:rsidRPr="004F3069" w:rsidRDefault="004F3069" w:rsidP="004F3069">
      <w:pPr>
        <w:spacing w:after="0" w:line="240" w:lineRule="auto"/>
        <w:ind w:firstLine="360"/>
        <w:jc w:val="both"/>
        <w:rPr>
          <w:rFonts w:ascii="Times New Roman" w:hAnsi="Times New Roman" w:cs="Times New Roman"/>
          <w:sz w:val="24"/>
          <w:szCs w:val="24"/>
        </w:rPr>
      </w:pPr>
      <w:r w:rsidRPr="004F3069">
        <w:rPr>
          <w:rFonts w:ascii="Times New Roman" w:hAnsi="Times New Roman" w:cs="Times New Roman"/>
          <w:sz w:val="24"/>
          <w:szCs w:val="24"/>
        </w:rPr>
        <w:t>– выйдет из отпуска по уходу за ребенком до 1,5 лет досрочно (в том числе на неполный день, надомную работу или дистанционную работу);</w:t>
      </w:r>
    </w:p>
    <w:p w14:paraId="6CAB2D5B" w14:textId="77777777" w:rsidR="004F3069" w:rsidRPr="004F3069" w:rsidRDefault="004F3069" w:rsidP="004F3069">
      <w:pPr>
        <w:spacing w:after="0" w:line="240" w:lineRule="auto"/>
        <w:ind w:firstLine="360"/>
        <w:jc w:val="both"/>
        <w:rPr>
          <w:rFonts w:ascii="Times New Roman" w:hAnsi="Times New Roman" w:cs="Times New Roman"/>
          <w:sz w:val="24"/>
          <w:szCs w:val="24"/>
        </w:rPr>
      </w:pPr>
      <w:r w:rsidRPr="004F3069">
        <w:rPr>
          <w:rFonts w:ascii="Times New Roman" w:hAnsi="Times New Roman" w:cs="Times New Roman"/>
          <w:sz w:val="24"/>
          <w:szCs w:val="24"/>
        </w:rPr>
        <w:t>– в период такого отпуска трудится у другого работодателя.</w:t>
      </w:r>
    </w:p>
    <w:p w14:paraId="7DF8004E" w14:textId="77777777" w:rsidR="004F3069" w:rsidRPr="004F3069" w:rsidRDefault="004F3069" w:rsidP="004F3069">
      <w:pPr>
        <w:spacing w:after="0" w:line="240" w:lineRule="auto"/>
        <w:ind w:firstLine="360"/>
        <w:jc w:val="both"/>
        <w:rPr>
          <w:rFonts w:ascii="Times New Roman" w:hAnsi="Times New Roman" w:cs="Times New Roman"/>
          <w:sz w:val="24"/>
          <w:szCs w:val="24"/>
        </w:rPr>
      </w:pPr>
    </w:p>
    <w:p w14:paraId="38B4B59F" w14:textId="16A8DEA7" w:rsidR="004F3069" w:rsidRPr="004F3069" w:rsidRDefault="004F3069" w:rsidP="004F3069">
      <w:pPr>
        <w:spacing w:after="0" w:line="240" w:lineRule="auto"/>
        <w:ind w:firstLine="360"/>
        <w:jc w:val="both"/>
        <w:rPr>
          <w:rFonts w:ascii="Times New Roman" w:hAnsi="Times New Roman" w:cs="Times New Roman"/>
          <w:sz w:val="24"/>
          <w:szCs w:val="24"/>
        </w:rPr>
      </w:pPr>
      <w:r w:rsidRPr="004F3069">
        <w:rPr>
          <w:rFonts w:ascii="Times New Roman" w:hAnsi="Times New Roman" w:cs="Times New Roman"/>
          <w:b/>
          <w:bCs/>
          <w:sz w:val="24"/>
          <w:szCs w:val="24"/>
        </w:rPr>
        <w:t>В Письме от 27.02.2024 № ТН-08-34/25344</w:t>
      </w:r>
      <w:r w:rsidRPr="004F3069">
        <w:rPr>
          <w:rFonts w:ascii="Times New Roman" w:hAnsi="Times New Roman" w:cs="Times New Roman"/>
          <w:sz w:val="24"/>
          <w:szCs w:val="24"/>
        </w:rPr>
        <w:t xml:space="preserve"> Отделение СФР по г. Москве и Московской области разъяснило особенности выплаты пособия по временной нетрудоспособности в случае прерывания отпуска по уходу за ребенком.</w:t>
      </w:r>
    </w:p>
    <w:p w14:paraId="1C9D3990" w14:textId="172F5A43" w:rsidR="004F3069" w:rsidRPr="004F3069" w:rsidRDefault="004F3069" w:rsidP="004F3069">
      <w:pPr>
        <w:spacing w:after="0" w:line="240" w:lineRule="auto"/>
        <w:ind w:firstLine="360"/>
        <w:jc w:val="both"/>
        <w:rPr>
          <w:rFonts w:ascii="Times New Roman" w:hAnsi="Times New Roman" w:cs="Times New Roman"/>
          <w:sz w:val="24"/>
          <w:szCs w:val="24"/>
        </w:rPr>
      </w:pPr>
      <w:r w:rsidRPr="004F3069">
        <w:rPr>
          <w:rFonts w:ascii="Times New Roman" w:hAnsi="Times New Roman" w:cs="Times New Roman"/>
          <w:sz w:val="24"/>
          <w:szCs w:val="24"/>
        </w:rPr>
        <w:t xml:space="preserve">Так, в случае если </w:t>
      </w:r>
      <w:r w:rsidR="00E41AD3">
        <w:rPr>
          <w:rFonts w:ascii="Times New Roman" w:hAnsi="Times New Roman" w:cs="Times New Roman"/>
          <w:sz w:val="24"/>
          <w:szCs w:val="24"/>
        </w:rPr>
        <w:t>работ</w:t>
      </w:r>
      <w:r w:rsidRPr="004F3069">
        <w:rPr>
          <w:rFonts w:ascii="Times New Roman" w:hAnsi="Times New Roman" w:cs="Times New Roman"/>
          <w:sz w:val="24"/>
          <w:szCs w:val="24"/>
        </w:rPr>
        <w:t>ник прервал отпуск по уходу за ребенком до 1,5 лет с правом сохранения пособия, приступил к работе и получает заработную плату, то он имеет право на оплату пособия по временной нетрудоспособности и на выплату ежемесячного пособия по уходу за ребенком за один и тот же период.</w:t>
      </w:r>
    </w:p>
    <w:p w14:paraId="13190AF8" w14:textId="77777777" w:rsidR="00CC00B8" w:rsidRDefault="00CC00B8" w:rsidP="00CC00B8">
      <w:pPr>
        <w:spacing w:after="0" w:line="240" w:lineRule="auto"/>
        <w:ind w:firstLine="360"/>
        <w:jc w:val="both"/>
        <w:rPr>
          <w:rFonts w:ascii="Times New Roman" w:hAnsi="Times New Roman" w:cs="Times New Roman"/>
          <w:sz w:val="24"/>
          <w:szCs w:val="24"/>
        </w:rPr>
      </w:pPr>
    </w:p>
    <w:p w14:paraId="5118BB08" w14:textId="4C933E98" w:rsidR="007F0405" w:rsidRPr="007F0405" w:rsidRDefault="007F0405" w:rsidP="007F0405">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17. </w:t>
      </w:r>
      <w:r w:rsidRPr="007F0405">
        <w:rPr>
          <w:rFonts w:ascii="Times New Roman" w:hAnsi="Times New Roman" w:cs="Times New Roman"/>
          <w:b/>
          <w:bCs/>
          <w:sz w:val="24"/>
          <w:szCs w:val="24"/>
        </w:rPr>
        <w:t>Квотирование рабочих мест для инвалидов станет более гибким</w:t>
      </w:r>
      <w:r>
        <w:rPr>
          <w:rFonts w:ascii="Times New Roman" w:hAnsi="Times New Roman" w:cs="Times New Roman"/>
          <w:b/>
          <w:bCs/>
          <w:sz w:val="24"/>
          <w:szCs w:val="24"/>
        </w:rPr>
        <w:t>.</w:t>
      </w:r>
    </w:p>
    <w:p w14:paraId="5A41F9D9" w14:textId="77777777" w:rsidR="007F0405" w:rsidRDefault="007F0405" w:rsidP="007F0405">
      <w:pPr>
        <w:spacing w:after="0" w:line="240" w:lineRule="auto"/>
        <w:ind w:firstLine="360"/>
        <w:jc w:val="both"/>
        <w:rPr>
          <w:rFonts w:ascii="Times New Roman" w:hAnsi="Times New Roman" w:cs="Times New Roman"/>
          <w:b/>
          <w:bCs/>
          <w:sz w:val="24"/>
          <w:szCs w:val="24"/>
        </w:rPr>
      </w:pPr>
    </w:p>
    <w:p w14:paraId="7B6B3EB0" w14:textId="359500EB"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 xml:space="preserve">Квоту для приема на работу </w:t>
      </w:r>
      <w:r w:rsidR="00FB2989">
        <w:rPr>
          <w:rFonts w:ascii="Times New Roman" w:hAnsi="Times New Roman" w:cs="Times New Roman"/>
          <w:sz w:val="24"/>
          <w:szCs w:val="24"/>
        </w:rPr>
        <w:t>работ</w:t>
      </w:r>
      <w:r w:rsidRPr="007F0405">
        <w:rPr>
          <w:rFonts w:ascii="Times New Roman" w:hAnsi="Times New Roman" w:cs="Times New Roman"/>
          <w:sz w:val="24"/>
          <w:szCs w:val="24"/>
        </w:rPr>
        <w:t xml:space="preserve">ников с инвалидностью устанавливают субъекты РФ. Для работодателей, у которых численность работников превышает 100 человек, квота составляет от 2 до 4% от среднесписочной численности работников. Ее могут предусмотреть также для работодателей, у которых трудится от 35 до 100 человек включительно. Для них размер квоты не может превышать 3% среднесписочной численности работников (п.1 ст.13.2 Закона РФ от 19.04.1991 </w:t>
      </w:r>
      <w:r>
        <w:rPr>
          <w:rFonts w:ascii="Times New Roman" w:hAnsi="Times New Roman" w:cs="Times New Roman"/>
          <w:sz w:val="24"/>
          <w:szCs w:val="24"/>
        </w:rPr>
        <w:t>№</w:t>
      </w:r>
      <w:r w:rsidRPr="007F0405">
        <w:rPr>
          <w:rFonts w:ascii="Times New Roman" w:hAnsi="Times New Roman" w:cs="Times New Roman"/>
          <w:sz w:val="24"/>
          <w:szCs w:val="24"/>
        </w:rPr>
        <w:t xml:space="preserve"> 1032-1).</w:t>
      </w:r>
    </w:p>
    <w:p w14:paraId="282C32B9" w14:textId="486FDDB9" w:rsidR="007F0405" w:rsidRPr="007F0405" w:rsidRDefault="007F0405" w:rsidP="007F040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w:t>
      </w:r>
      <w:r w:rsidRPr="007F0405">
        <w:rPr>
          <w:rFonts w:ascii="Times New Roman" w:hAnsi="Times New Roman" w:cs="Times New Roman"/>
          <w:sz w:val="24"/>
          <w:szCs w:val="24"/>
        </w:rPr>
        <w:t xml:space="preserve">а обсуждение вынесен Проект Постановления Правительства РФ, который утвердит новый порядок выполнения работодателями квоты для приема на работу инвалидов (далее – Проект). Постановление Правительства РФ от 14.03.2022 </w:t>
      </w:r>
      <w:r>
        <w:rPr>
          <w:rFonts w:ascii="Times New Roman" w:hAnsi="Times New Roman" w:cs="Times New Roman"/>
          <w:sz w:val="24"/>
          <w:szCs w:val="24"/>
        </w:rPr>
        <w:t>№</w:t>
      </w:r>
      <w:r w:rsidRPr="007F0405">
        <w:rPr>
          <w:rFonts w:ascii="Times New Roman" w:hAnsi="Times New Roman" w:cs="Times New Roman"/>
          <w:sz w:val="24"/>
          <w:szCs w:val="24"/>
        </w:rPr>
        <w:t xml:space="preserve"> 366, которым установлены действующие Правила выполнения работодателем квоты, планируется отменить.</w:t>
      </w:r>
    </w:p>
    <w:p w14:paraId="733C2094" w14:textId="77777777"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Согласно Проекту в порядок выполнения работодателями квоты будет внесен ряд изменений.</w:t>
      </w:r>
    </w:p>
    <w:p w14:paraId="6C48E29A" w14:textId="79DD4D61"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 xml:space="preserve">С учетом того, что </w:t>
      </w:r>
      <w:r w:rsidRPr="007F0405">
        <w:rPr>
          <w:rFonts w:ascii="Times New Roman" w:hAnsi="Times New Roman" w:cs="Times New Roman"/>
          <w:b/>
          <w:bCs/>
          <w:sz w:val="24"/>
          <w:szCs w:val="24"/>
        </w:rPr>
        <w:t>квота для инвалидов с 1 сентября 2024 года</w:t>
      </w:r>
      <w:r w:rsidRPr="007F0405">
        <w:rPr>
          <w:rFonts w:ascii="Times New Roman" w:hAnsi="Times New Roman" w:cs="Times New Roman"/>
          <w:sz w:val="24"/>
          <w:szCs w:val="24"/>
        </w:rPr>
        <w:t xml:space="preserve"> будет рассчитываться ежеквартально, рассчитать её необходимо будет до 15-го числа месяца, следующего после отчетного квартала (п.2 Проекта). По действующим правилам квота рассчитывается ежегодно до 1 февраля.</w:t>
      </w:r>
    </w:p>
    <w:p w14:paraId="432A1A4B" w14:textId="39EE8D3B"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Квота будет считаться выполненной при условии занятости инвалидов не менее 20 рабочих дней в текущем квартале (п.3 Проекта).</w:t>
      </w:r>
    </w:p>
    <w:p w14:paraId="413F7BE6" w14:textId="0FACE82E"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Работодатель сможет выполнить квоту путем заключения соглашения с другой организацией, которая будет брать на работу инвалидов по его квоте, если сам работодатель, например, не может создать рабочие места для трудоустройства инвалидов у себя (п.4 Проекта).</w:t>
      </w:r>
    </w:p>
    <w:p w14:paraId="3B80F96D" w14:textId="7753D4B8"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Выполнение квоты будет зависеть от группы инвалидности нанятого работника: при трудоустройстве инвалида I группы квоту предлагают считать исполненной на три рабочих места, инвалида II группы – на два, а инвалида III группы – на одно (п.5 Проекта).</w:t>
      </w:r>
    </w:p>
    <w:p w14:paraId="5DEDA064" w14:textId="661496E5" w:rsidR="007F0405" w:rsidRPr="007F0405" w:rsidRDefault="007F0405" w:rsidP="007F0405">
      <w:pPr>
        <w:spacing w:after="0" w:line="240" w:lineRule="auto"/>
        <w:ind w:firstLine="360"/>
        <w:jc w:val="both"/>
        <w:rPr>
          <w:rFonts w:ascii="Times New Roman" w:hAnsi="Times New Roman" w:cs="Times New Roman"/>
          <w:sz w:val="24"/>
          <w:szCs w:val="24"/>
        </w:rPr>
      </w:pPr>
      <w:r w:rsidRPr="007F0405">
        <w:rPr>
          <w:rFonts w:ascii="Times New Roman" w:hAnsi="Times New Roman" w:cs="Times New Roman"/>
          <w:sz w:val="24"/>
          <w:szCs w:val="24"/>
        </w:rPr>
        <w:t>Будет утвержден перечень случаев, когда работодатель освобождается от обязанности выполнения квоты, например, при открытии процедуры банкротства или при уменьшении численности работников до того лимита, при котором квота не назначается (п.6 Проекта).</w:t>
      </w:r>
    </w:p>
    <w:p w14:paraId="0DD21BF6" w14:textId="002EF559" w:rsidR="003070DF" w:rsidRDefault="007F0405" w:rsidP="007F0405">
      <w:pPr>
        <w:spacing w:after="0" w:line="240" w:lineRule="auto"/>
        <w:ind w:firstLine="360"/>
        <w:jc w:val="both"/>
        <w:rPr>
          <w:rFonts w:ascii="Times New Roman" w:hAnsi="Times New Roman" w:cs="Times New Roman"/>
          <w:b/>
          <w:bCs/>
          <w:sz w:val="24"/>
          <w:szCs w:val="24"/>
        </w:rPr>
      </w:pPr>
      <w:r w:rsidRPr="007F0405">
        <w:rPr>
          <w:rFonts w:ascii="Times New Roman" w:hAnsi="Times New Roman" w:cs="Times New Roman"/>
          <w:b/>
          <w:bCs/>
          <w:sz w:val="24"/>
          <w:szCs w:val="24"/>
        </w:rPr>
        <w:t>Вступление в силу Постановления Правительства РФ планируется 1 сентября 2024 года.</w:t>
      </w:r>
    </w:p>
    <w:p w14:paraId="453E6613" w14:textId="77777777" w:rsidR="007472F0" w:rsidRDefault="007472F0" w:rsidP="007F0405">
      <w:pPr>
        <w:spacing w:after="0" w:line="240" w:lineRule="auto"/>
        <w:ind w:firstLine="360"/>
        <w:jc w:val="both"/>
        <w:rPr>
          <w:rFonts w:ascii="Times New Roman" w:hAnsi="Times New Roman" w:cs="Times New Roman"/>
          <w:b/>
          <w:bCs/>
          <w:sz w:val="24"/>
          <w:szCs w:val="24"/>
        </w:rPr>
      </w:pPr>
    </w:p>
    <w:p w14:paraId="6AA0D67D" w14:textId="4B2499CD" w:rsidR="00E969A0" w:rsidRPr="00E969A0" w:rsidRDefault="007472F0" w:rsidP="00E969A0">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18. </w:t>
      </w:r>
      <w:r w:rsidR="00E969A0" w:rsidRPr="00E969A0">
        <w:rPr>
          <w:rFonts w:ascii="Times New Roman" w:hAnsi="Times New Roman" w:cs="Times New Roman"/>
          <w:b/>
          <w:bCs/>
          <w:sz w:val="24"/>
          <w:szCs w:val="24"/>
        </w:rPr>
        <w:t>В организации проиндексировали оклады: нужно ли пересчитывать средний заработок</w:t>
      </w:r>
      <w:r w:rsidR="00E969A0">
        <w:rPr>
          <w:rFonts w:ascii="Times New Roman" w:hAnsi="Times New Roman" w:cs="Times New Roman"/>
          <w:b/>
          <w:bCs/>
          <w:sz w:val="24"/>
          <w:szCs w:val="24"/>
        </w:rPr>
        <w:t>.</w:t>
      </w:r>
    </w:p>
    <w:p w14:paraId="48B3D03D" w14:textId="77777777" w:rsidR="00E969A0" w:rsidRPr="00E969A0" w:rsidRDefault="00E969A0" w:rsidP="00E969A0">
      <w:pPr>
        <w:spacing w:after="0" w:line="240" w:lineRule="auto"/>
        <w:ind w:firstLine="360"/>
        <w:jc w:val="both"/>
        <w:rPr>
          <w:rFonts w:ascii="Times New Roman" w:hAnsi="Times New Roman" w:cs="Times New Roman"/>
          <w:b/>
          <w:bCs/>
          <w:sz w:val="24"/>
          <w:szCs w:val="24"/>
        </w:rPr>
      </w:pPr>
      <w:r w:rsidRPr="00E969A0">
        <w:rPr>
          <w:rFonts w:ascii="Times New Roman" w:hAnsi="Times New Roman" w:cs="Times New Roman"/>
          <w:b/>
          <w:bCs/>
          <w:sz w:val="24"/>
          <w:szCs w:val="24"/>
        </w:rPr>
        <w:t>​</w:t>
      </w:r>
    </w:p>
    <w:p w14:paraId="35488156" w14:textId="7F78117D"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 xml:space="preserve">Минтруд России в Письме от 26.02.2024 </w:t>
      </w:r>
      <w:r>
        <w:rPr>
          <w:rFonts w:ascii="Times New Roman" w:hAnsi="Times New Roman" w:cs="Times New Roman"/>
          <w:sz w:val="24"/>
          <w:szCs w:val="24"/>
        </w:rPr>
        <w:t>№</w:t>
      </w:r>
      <w:r w:rsidRPr="00E969A0">
        <w:rPr>
          <w:rFonts w:ascii="Times New Roman" w:hAnsi="Times New Roman" w:cs="Times New Roman"/>
          <w:sz w:val="24"/>
          <w:szCs w:val="24"/>
        </w:rPr>
        <w:t xml:space="preserve"> 14-1/ООГ-1018 указал случаи, когда работодатель обязан произвести перерасчет среднего заработка в организации после индексации окладов.</w:t>
      </w:r>
    </w:p>
    <w:p w14:paraId="6226235A" w14:textId="3B6812A3"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 xml:space="preserve">Единый порядок исчисления среднего заработка для всех случаев, предусмотренных ТК РФ, установлен ст.139 ТК РФ и Положением об особенностях порядка исчисления средней заработной платы, утвержденным Постановлением Правительства РФ от 24.12.2007 </w:t>
      </w:r>
      <w:r>
        <w:rPr>
          <w:rFonts w:ascii="Times New Roman" w:hAnsi="Times New Roman" w:cs="Times New Roman"/>
          <w:sz w:val="24"/>
          <w:szCs w:val="24"/>
        </w:rPr>
        <w:t>№</w:t>
      </w:r>
      <w:r w:rsidRPr="00E969A0">
        <w:rPr>
          <w:rFonts w:ascii="Times New Roman" w:hAnsi="Times New Roman" w:cs="Times New Roman"/>
          <w:sz w:val="24"/>
          <w:szCs w:val="24"/>
        </w:rPr>
        <w:t xml:space="preserve"> 922.</w:t>
      </w:r>
    </w:p>
    <w:p w14:paraId="31840F57" w14:textId="77777777"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зарплата.</w:t>
      </w:r>
    </w:p>
    <w:p w14:paraId="589BCBE2" w14:textId="77777777"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Корректировка среднего заработка производится только в случае, когда тарифные ставки оклады (должностные оклады), денежное вознаграждение повышаются всем работникам организации, филиала, иного структурного подразделения.</w:t>
      </w:r>
    </w:p>
    <w:p w14:paraId="77C0FEFE" w14:textId="77777777"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При повышении должностного оклада определенному работнику или нескольким определенным работникам повышение среднего заработка не производится.</w:t>
      </w:r>
    </w:p>
    <w:p w14:paraId="16164CB0" w14:textId="1F5CB97E"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Пересчет необходим, если повышение произошло (пп.16 Положения о средней заработной плате):</w:t>
      </w:r>
    </w:p>
    <w:p w14:paraId="4ADD37B7" w14:textId="77777777"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 в расчетный период;</w:t>
      </w:r>
    </w:p>
    <w:p w14:paraId="18AB52F6" w14:textId="77777777" w:rsidR="00E969A0" w:rsidRPr="00E969A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 после расчетного периода до наступления случая, с которым связано сохранение среднего заработка;</w:t>
      </w:r>
    </w:p>
    <w:p w14:paraId="4BF9FD30" w14:textId="5EAA6D01" w:rsidR="007472F0" w:rsidRDefault="00E969A0" w:rsidP="00E969A0">
      <w:pPr>
        <w:spacing w:after="0" w:line="240" w:lineRule="auto"/>
        <w:ind w:firstLine="360"/>
        <w:jc w:val="both"/>
        <w:rPr>
          <w:rFonts w:ascii="Times New Roman" w:hAnsi="Times New Roman" w:cs="Times New Roman"/>
          <w:sz w:val="24"/>
          <w:szCs w:val="24"/>
        </w:rPr>
      </w:pPr>
      <w:r w:rsidRPr="00E969A0">
        <w:rPr>
          <w:rFonts w:ascii="Times New Roman" w:hAnsi="Times New Roman" w:cs="Times New Roman"/>
          <w:sz w:val="24"/>
          <w:szCs w:val="24"/>
        </w:rPr>
        <w:t>– в период сохранения среднего заработка.</w:t>
      </w:r>
    </w:p>
    <w:p w14:paraId="51CE32F7" w14:textId="77777777" w:rsidR="00D4499B" w:rsidRDefault="00D4499B" w:rsidP="00E969A0">
      <w:pPr>
        <w:spacing w:after="0" w:line="240" w:lineRule="auto"/>
        <w:ind w:firstLine="360"/>
        <w:jc w:val="both"/>
        <w:rPr>
          <w:rFonts w:ascii="Times New Roman" w:hAnsi="Times New Roman" w:cs="Times New Roman"/>
          <w:sz w:val="24"/>
          <w:szCs w:val="24"/>
        </w:rPr>
      </w:pPr>
    </w:p>
    <w:p w14:paraId="2F7D1776" w14:textId="7CBD5AFB" w:rsidR="00D4499B" w:rsidRPr="00D4499B" w:rsidRDefault="00D4499B" w:rsidP="00D4499B">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19. С </w:t>
      </w:r>
      <w:r w:rsidRPr="00D4499B">
        <w:rPr>
          <w:rFonts w:ascii="Times New Roman" w:hAnsi="Times New Roman" w:cs="Times New Roman"/>
          <w:b/>
          <w:bCs/>
          <w:sz w:val="24"/>
          <w:szCs w:val="24"/>
        </w:rPr>
        <w:t>соискательницей заключен ученический договор: что делать работодателю, если во время его действия наступают беременность и роды</w:t>
      </w:r>
      <w:r>
        <w:rPr>
          <w:rFonts w:ascii="Times New Roman" w:hAnsi="Times New Roman" w:cs="Times New Roman"/>
          <w:b/>
          <w:bCs/>
          <w:sz w:val="24"/>
          <w:szCs w:val="24"/>
        </w:rPr>
        <w:t>.</w:t>
      </w:r>
    </w:p>
    <w:p w14:paraId="62ED0F12" w14:textId="77777777" w:rsidR="00D4499B" w:rsidRDefault="00D4499B" w:rsidP="00D4499B">
      <w:pPr>
        <w:spacing w:after="0" w:line="240" w:lineRule="auto"/>
        <w:ind w:firstLine="360"/>
        <w:jc w:val="both"/>
        <w:rPr>
          <w:rFonts w:ascii="Times New Roman" w:hAnsi="Times New Roman" w:cs="Times New Roman"/>
          <w:b/>
          <w:bCs/>
          <w:sz w:val="24"/>
          <w:szCs w:val="24"/>
        </w:rPr>
      </w:pPr>
    </w:p>
    <w:p w14:paraId="7051CF81" w14:textId="229FBCAD" w:rsidR="00D4499B" w:rsidRPr="00D4499B" w:rsidRDefault="00D4499B" w:rsidP="00D4499B">
      <w:pPr>
        <w:spacing w:after="0" w:line="240" w:lineRule="auto"/>
        <w:ind w:firstLine="360"/>
        <w:jc w:val="both"/>
        <w:rPr>
          <w:rFonts w:ascii="Times New Roman" w:hAnsi="Times New Roman" w:cs="Times New Roman"/>
          <w:sz w:val="24"/>
          <w:szCs w:val="24"/>
        </w:rPr>
      </w:pPr>
      <w:r w:rsidRPr="00D4499B">
        <w:rPr>
          <w:rFonts w:ascii="Times New Roman" w:hAnsi="Times New Roman" w:cs="Times New Roman"/>
          <w:sz w:val="24"/>
          <w:szCs w:val="24"/>
        </w:rPr>
        <w:t>Ученический договор можно заключить как с соискателем, так и с работником, с отрывом от работы или без. Договор заключают в письменной форме на срок, необходимый для получения квалификации (ст.198, 200 ТК РФ).</w:t>
      </w:r>
    </w:p>
    <w:p w14:paraId="463C0B5F" w14:textId="1748849C" w:rsidR="00D4499B" w:rsidRPr="00D4499B" w:rsidRDefault="00D4499B" w:rsidP="00D4499B">
      <w:pPr>
        <w:spacing w:after="0" w:line="240" w:lineRule="auto"/>
        <w:ind w:firstLine="360"/>
        <w:jc w:val="both"/>
        <w:rPr>
          <w:rFonts w:ascii="Times New Roman" w:hAnsi="Times New Roman" w:cs="Times New Roman"/>
          <w:sz w:val="24"/>
          <w:szCs w:val="24"/>
        </w:rPr>
      </w:pPr>
      <w:r w:rsidRPr="00D4499B">
        <w:rPr>
          <w:rFonts w:ascii="Times New Roman" w:hAnsi="Times New Roman" w:cs="Times New Roman"/>
          <w:sz w:val="24"/>
          <w:szCs w:val="24"/>
        </w:rPr>
        <w:t xml:space="preserve">В Письме от 06.02.2024 </w:t>
      </w:r>
      <w:r>
        <w:rPr>
          <w:rFonts w:ascii="Times New Roman" w:hAnsi="Times New Roman" w:cs="Times New Roman"/>
          <w:sz w:val="24"/>
          <w:szCs w:val="24"/>
        </w:rPr>
        <w:t>№</w:t>
      </w:r>
      <w:r w:rsidRPr="00D4499B">
        <w:rPr>
          <w:rFonts w:ascii="Times New Roman" w:hAnsi="Times New Roman" w:cs="Times New Roman"/>
          <w:sz w:val="24"/>
          <w:szCs w:val="24"/>
        </w:rPr>
        <w:t xml:space="preserve"> 14-6/ООГ-660 Минтруд рассмотрел ситуацию, в которой с соискательницей перед трудоустройством заключен ученический договор сроком на один год, во время которого наступает беременность и необходимость ухода в отпуск по БиР.</w:t>
      </w:r>
    </w:p>
    <w:p w14:paraId="29C0751E" w14:textId="25960A46" w:rsidR="00D4499B" w:rsidRPr="00D4499B" w:rsidRDefault="00D4499B" w:rsidP="00D4499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D4499B">
        <w:rPr>
          <w:rFonts w:ascii="Times New Roman" w:hAnsi="Times New Roman" w:cs="Times New Roman"/>
          <w:sz w:val="24"/>
          <w:szCs w:val="24"/>
        </w:rPr>
        <w:t>ри заключении ученического договора с лицом, ищущим работу, трудовые отношения не возникают. ТК РФ не предусмотрено предоставление отпуска по беременности и родам женщинам, не состоящим с работодателем в трудовых отношениях.</w:t>
      </w:r>
    </w:p>
    <w:p w14:paraId="284E8F85" w14:textId="6DCB73BB" w:rsidR="00D4499B" w:rsidRPr="00D4499B" w:rsidRDefault="00D4499B" w:rsidP="00D4499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D4499B">
        <w:rPr>
          <w:rFonts w:ascii="Times New Roman" w:hAnsi="Times New Roman" w:cs="Times New Roman"/>
          <w:sz w:val="24"/>
          <w:szCs w:val="24"/>
        </w:rPr>
        <w:t>о соглашению сторон условия ученического договора могут быть изменены путем подписания дополнительного соглашения к нему. Поэтому если в период ученичества стороны пришли к соглашению о продлении срока отработки на периоды отсутствия работника, то такое условие будет иметь силу.</w:t>
      </w:r>
    </w:p>
    <w:p w14:paraId="2966E07C" w14:textId="29E9DF56" w:rsidR="00D4499B" w:rsidRDefault="00D4499B" w:rsidP="00D4499B">
      <w:pPr>
        <w:spacing w:after="0" w:line="240" w:lineRule="auto"/>
        <w:ind w:firstLine="360"/>
        <w:jc w:val="both"/>
        <w:rPr>
          <w:rFonts w:ascii="Times New Roman" w:hAnsi="Times New Roman" w:cs="Times New Roman"/>
          <w:sz w:val="24"/>
          <w:szCs w:val="24"/>
        </w:rPr>
      </w:pPr>
      <w:r w:rsidRPr="00D4499B">
        <w:rPr>
          <w:rFonts w:ascii="Times New Roman" w:hAnsi="Times New Roman" w:cs="Times New Roman"/>
          <w:sz w:val="24"/>
          <w:szCs w:val="24"/>
        </w:rPr>
        <w:t>После окончания срока действия ученического договора изменить его условия уже невозможно. После этого взаимоотношения работника и работодателя осуществляются на основании трудового договора.</w:t>
      </w:r>
    </w:p>
    <w:p w14:paraId="70FBE89B" w14:textId="77777777" w:rsidR="00D025ED" w:rsidRDefault="00D025ED" w:rsidP="00D4499B">
      <w:pPr>
        <w:spacing w:after="0" w:line="240" w:lineRule="auto"/>
        <w:ind w:firstLine="360"/>
        <w:jc w:val="both"/>
        <w:rPr>
          <w:rFonts w:ascii="Times New Roman" w:hAnsi="Times New Roman" w:cs="Times New Roman"/>
          <w:sz w:val="24"/>
          <w:szCs w:val="24"/>
        </w:rPr>
      </w:pPr>
    </w:p>
    <w:p w14:paraId="05431806" w14:textId="7EE414CB" w:rsidR="00D025ED" w:rsidRPr="00D025ED" w:rsidRDefault="00D025ED" w:rsidP="00D025ED">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20.</w:t>
      </w:r>
      <w:r w:rsidRPr="00D025ED">
        <w:t xml:space="preserve"> </w:t>
      </w:r>
      <w:r w:rsidRPr="00D025ED">
        <w:rPr>
          <w:rFonts w:ascii="Times New Roman" w:hAnsi="Times New Roman" w:cs="Times New Roman"/>
          <w:b/>
          <w:bCs/>
          <w:sz w:val="24"/>
          <w:szCs w:val="24"/>
        </w:rPr>
        <w:t>Перевод на неполное рабочее время по семейным обстоятельствам: какие сроки рассмотрения заявления</w:t>
      </w:r>
      <w:r>
        <w:rPr>
          <w:rFonts w:ascii="Times New Roman" w:hAnsi="Times New Roman" w:cs="Times New Roman"/>
          <w:b/>
          <w:bCs/>
          <w:sz w:val="24"/>
          <w:szCs w:val="24"/>
        </w:rPr>
        <w:t>.</w:t>
      </w:r>
    </w:p>
    <w:p w14:paraId="04D69B5B" w14:textId="77777777" w:rsidR="00D025ED" w:rsidRPr="00D025ED" w:rsidRDefault="00D025ED" w:rsidP="00D025ED">
      <w:pPr>
        <w:spacing w:after="0" w:line="240" w:lineRule="auto"/>
        <w:ind w:firstLine="360"/>
        <w:jc w:val="both"/>
        <w:rPr>
          <w:rFonts w:ascii="Times New Roman" w:hAnsi="Times New Roman" w:cs="Times New Roman"/>
          <w:b/>
          <w:bCs/>
          <w:sz w:val="24"/>
          <w:szCs w:val="24"/>
        </w:rPr>
      </w:pPr>
      <w:r w:rsidRPr="00D025ED">
        <w:rPr>
          <w:rFonts w:ascii="Times New Roman" w:hAnsi="Times New Roman" w:cs="Times New Roman"/>
          <w:b/>
          <w:bCs/>
          <w:sz w:val="24"/>
          <w:szCs w:val="24"/>
        </w:rPr>
        <w:t>​</w:t>
      </w:r>
    </w:p>
    <w:p w14:paraId="3812A516" w14:textId="59476CC4" w:rsidR="00D025ED" w:rsidRPr="00D025ED" w:rsidRDefault="00D025ED" w:rsidP="00D025ED">
      <w:pPr>
        <w:spacing w:after="0" w:line="240" w:lineRule="auto"/>
        <w:ind w:firstLine="360"/>
        <w:jc w:val="both"/>
        <w:rPr>
          <w:rFonts w:ascii="Times New Roman" w:hAnsi="Times New Roman" w:cs="Times New Roman"/>
          <w:sz w:val="24"/>
          <w:szCs w:val="24"/>
        </w:rPr>
      </w:pPr>
      <w:r w:rsidRPr="00D025ED">
        <w:rPr>
          <w:rFonts w:ascii="Times New Roman" w:hAnsi="Times New Roman" w:cs="Times New Roman"/>
          <w:sz w:val="24"/>
          <w:szCs w:val="24"/>
        </w:rPr>
        <w:t>В Письме от 08.02.2024 № ПГ/01008-6-1 Роструд разъяснил процедуру перехода на неполное рабочее время по семейным обстоятельствам.</w:t>
      </w:r>
    </w:p>
    <w:p w14:paraId="393F2F19" w14:textId="77777777" w:rsidR="00D025ED" w:rsidRPr="00D025ED" w:rsidRDefault="00D025ED" w:rsidP="00D025ED">
      <w:pPr>
        <w:spacing w:after="0" w:line="240" w:lineRule="auto"/>
        <w:ind w:firstLine="360"/>
        <w:jc w:val="both"/>
        <w:rPr>
          <w:rFonts w:ascii="Times New Roman" w:hAnsi="Times New Roman" w:cs="Times New Roman"/>
          <w:sz w:val="24"/>
          <w:szCs w:val="24"/>
        </w:rPr>
      </w:pPr>
      <w:r w:rsidRPr="00D025ED">
        <w:rPr>
          <w:rFonts w:ascii="Times New Roman" w:hAnsi="Times New Roman" w:cs="Times New Roman"/>
          <w:sz w:val="24"/>
          <w:szCs w:val="24"/>
        </w:rPr>
        <w:t xml:space="preserve">В рассматриваемой ситуации работнице с 9-летним ребенком работодатель отказал в переводе на неполное рабочее время. Заявление об изменении режима работы было подано </w:t>
      </w:r>
      <w:r w:rsidRPr="00D025ED">
        <w:rPr>
          <w:rFonts w:ascii="Times New Roman" w:hAnsi="Times New Roman" w:cs="Times New Roman"/>
          <w:sz w:val="24"/>
          <w:szCs w:val="24"/>
        </w:rPr>
        <w:lastRenderedPageBreak/>
        <w:t>за три дня до желаемой даты. Причиной отказа послужила необходимость согласования и изменения кадровых документов.</w:t>
      </w:r>
    </w:p>
    <w:p w14:paraId="0E028656" w14:textId="295897D5" w:rsidR="00D025ED" w:rsidRPr="00D025ED" w:rsidRDefault="00D025ED" w:rsidP="00D025ED">
      <w:pPr>
        <w:spacing w:after="0" w:line="240" w:lineRule="auto"/>
        <w:ind w:firstLine="360"/>
        <w:jc w:val="both"/>
        <w:rPr>
          <w:rFonts w:ascii="Times New Roman" w:hAnsi="Times New Roman" w:cs="Times New Roman"/>
          <w:sz w:val="24"/>
          <w:szCs w:val="24"/>
        </w:rPr>
      </w:pPr>
      <w:r w:rsidRPr="00D025ED">
        <w:rPr>
          <w:rFonts w:ascii="Times New Roman" w:hAnsi="Times New Roman" w:cs="Times New Roman"/>
          <w:sz w:val="24"/>
          <w:szCs w:val="24"/>
        </w:rPr>
        <w:t xml:space="preserve">Роструд </w:t>
      </w:r>
      <w:r>
        <w:rPr>
          <w:rFonts w:ascii="Times New Roman" w:hAnsi="Times New Roman" w:cs="Times New Roman"/>
          <w:sz w:val="24"/>
          <w:szCs w:val="24"/>
        </w:rPr>
        <w:t>разъясняет</w:t>
      </w:r>
      <w:r w:rsidRPr="00D025ED">
        <w:rPr>
          <w:rFonts w:ascii="Times New Roman" w:hAnsi="Times New Roman" w:cs="Times New Roman"/>
          <w:sz w:val="24"/>
          <w:szCs w:val="24"/>
        </w:rPr>
        <w:t>, что в соответствии с ч.2 ст.93 ТК РФ работодатель обязан установить работнику, имеющему ребенка в возрасте до 14 лет (ребенка-инвалида в возрасте до 18 лет), неполное рабочее время, в том числе режим рабочего времени и времени отдыха, в соответствии с пожеланиями работника с учетом условий производства (работы) у данного работодателя.</w:t>
      </w:r>
    </w:p>
    <w:p w14:paraId="1EC31B1A" w14:textId="295F1121" w:rsidR="00D025ED" w:rsidRPr="00D025ED" w:rsidRDefault="00D025ED" w:rsidP="00D025ED">
      <w:pPr>
        <w:spacing w:after="0" w:line="240" w:lineRule="auto"/>
        <w:ind w:firstLine="360"/>
        <w:jc w:val="both"/>
        <w:rPr>
          <w:rFonts w:ascii="Times New Roman" w:hAnsi="Times New Roman" w:cs="Times New Roman"/>
          <w:sz w:val="24"/>
          <w:szCs w:val="24"/>
        </w:rPr>
      </w:pPr>
      <w:r w:rsidRPr="00D025ED">
        <w:rPr>
          <w:rFonts w:ascii="Times New Roman" w:hAnsi="Times New Roman" w:cs="Times New Roman"/>
          <w:sz w:val="24"/>
          <w:szCs w:val="24"/>
        </w:rPr>
        <w:t xml:space="preserve">Трудовое законодательство </w:t>
      </w:r>
      <w:r>
        <w:rPr>
          <w:rFonts w:ascii="Times New Roman" w:hAnsi="Times New Roman" w:cs="Times New Roman"/>
          <w:sz w:val="24"/>
          <w:szCs w:val="24"/>
        </w:rPr>
        <w:t xml:space="preserve">РФ </w:t>
      </w:r>
      <w:r w:rsidRPr="00D025ED">
        <w:rPr>
          <w:rFonts w:ascii="Times New Roman" w:hAnsi="Times New Roman" w:cs="Times New Roman"/>
          <w:sz w:val="24"/>
          <w:szCs w:val="24"/>
        </w:rPr>
        <w:t xml:space="preserve">не содержит положений, устанавливающих срок подачи работником заявления (обращения с просьбой) об установлении неполного рабочего времени работодателю. В связи с этим ведомство полагает, что работодатель обязан рассмотреть соответствующее заявление до даты, с которой работник просит перевести его на работу в режиме неполного рабочего времени. </w:t>
      </w:r>
    </w:p>
    <w:p w14:paraId="1EC100FA" w14:textId="77777777" w:rsidR="0049231C" w:rsidRDefault="0049231C" w:rsidP="006A2FBA">
      <w:pPr>
        <w:spacing w:after="0" w:line="240" w:lineRule="auto"/>
        <w:ind w:firstLine="360"/>
        <w:jc w:val="both"/>
        <w:rPr>
          <w:rFonts w:ascii="Times New Roman" w:hAnsi="Times New Roman" w:cs="Times New Roman"/>
          <w:sz w:val="24"/>
          <w:szCs w:val="24"/>
        </w:rPr>
      </w:pPr>
    </w:p>
    <w:p w14:paraId="0CA2D921" w14:textId="5810CC09" w:rsidR="00334DA2" w:rsidRPr="00334DA2" w:rsidRDefault="00334DA2" w:rsidP="00334DA2">
      <w:pPr>
        <w:spacing w:after="0" w:line="240" w:lineRule="auto"/>
        <w:ind w:firstLine="360"/>
        <w:jc w:val="both"/>
        <w:rPr>
          <w:rFonts w:ascii="Times New Roman" w:hAnsi="Times New Roman" w:cs="Times New Roman"/>
          <w:b/>
          <w:bCs/>
          <w:sz w:val="24"/>
          <w:szCs w:val="24"/>
        </w:rPr>
      </w:pPr>
      <w:r w:rsidRPr="00334DA2">
        <w:rPr>
          <w:rFonts w:ascii="Times New Roman" w:hAnsi="Times New Roman" w:cs="Times New Roman"/>
          <w:b/>
          <w:bCs/>
          <w:sz w:val="24"/>
          <w:szCs w:val="24"/>
        </w:rPr>
        <w:t>21.</w:t>
      </w:r>
      <w:r>
        <w:rPr>
          <w:rFonts w:ascii="Times New Roman" w:hAnsi="Times New Roman" w:cs="Times New Roman"/>
          <w:b/>
          <w:bCs/>
          <w:sz w:val="24"/>
          <w:szCs w:val="24"/>
        </w:rPr>
        <w:t xml:space="preserve"> </w:t>
      </w:r>
      <w:r w:rsidRPr="00334DA2">
        <w:rPr>
          <w:rFonts w:ascii="Times New Roman" w:hAnsi="Times New Roman" w:cs="Times New Roman"/>
          <w:b/>
          <w:bCs/>
          <w:sz w:val="24"/>
          <w:szCs w:val="24"/>
        </w:rPr>
        <w:t>Работник согласовал с работодателем донорские выходные, а потом заболел во время них: нужно ли их переносить на другие даты</w:t>
      </w:r>
      <w:r>
        <w:rPr>
          <w:rFonts w:ascii="Times New Roman" w:hAnsi="Times New Roman" w:cs="Times New Roman"/>
          <w:b/>
          <w:bCs/>
          <w:sz w:val="24"/>
          <w:szCs w:val="24"/>
        </w:rPr>
        <w:t>.</w:t>
      </w:r>
    </w:p>
    <w:p w14:paraId="4E2CAD97" w14:textId="77777777" w:rsidR="00334DA2" w:rsidRDefault="00334DA2" w:rsidP="00334DA2">
      <w:pPr>
        <w:spacing w:after="0" w:line="240" w:lineRule="auto"/>
        <w:ind w:firstLine="360"/>
        <w:jc w:val="both"/>
        <w:rPr>
          <w:rFonts w:ascii="Times New Roman" w:hAnsi="Times New Roman" w:cs="Times New Roman"/>
          <w:b/>
          <w:bCs/>
          <w:sz w:val="24"/>
          <w:szCs w:val="24"/>
        </w:rPr>
      </w:pPr>
    </w:p>
    <w:p w14:paraId="21086A1E" w14:textId="2EEA7E9E" w:rsidR="00334DA2" w:rsidRPr="00334DA2" w:rsidRDefault="00334DA2" w:rsidP="00334DA2">
      <w:pPr>
        <w:spacing w:after="0" w:line="240" w:lineRule="auto"/>
        <w:ind w:firstLine="360"/>
        <w:jc w:val="both"/>
        <w:rPr>
          <w:rFonts w:ascii="Times New Roman" w:hAnsi="Times New Roman" w:cs="Times New Roman"/>
          <w:sz w:val="24"/>
          <w:szCs w:val="24"/>
        </w:rPr>
      </w:pPr>
      <w:r w:rsidRPr="00334DA2">
        <w:rPr>
          <w:rFonts w:ascii="Times New Roman" w:hAnsi="Times New Roman" w:cs="Times New Roman"/>
          <w:sz w:val="24"/>
          <w:szCs w:val="24"/>
        </w:rPr>
        <w:t xml:space="preserve">Работнику-донору положено два дня отдыха – в день сдачи крови и в любой рабочий день в течение года после этого. Работник должен написать заявление и принести медицинскую справку. Срок действия справки – год со дня выдачи (ст.186 ТК РФ). Донору, вышедшему на работу в день сдачи крови, нужно заплатить за этот день зарплату и предоставить два оплачиваемых дня отдыха, а не один. Также два дня отдыха положено сдавшим кровь в выходной или во время отпуска. Средний заработок за день сдачи крови в таких случаях не платят (Письмо Минтруда от 09.04.2019 </w:t>
      </w:r>
      <w:r>
        <w:rPr>
          <w:rFonts w:ascii="Times New Roman" w:hAnsi="Times New Roman" w:cs="Times New Roman"/>
          <w:sz w:val="24"/>
          <w:szCs w:val="24"/>
        </w:rPr>
        <w:t>№</w:t>
      </w:r>
      <w:r w:rsidRPr="00334DA2">
        <w:rPr>
          <w:rFonts w:ascii="Times New Roman" w:hAnsi="Times New Roman" w:cs="Times New Roman"/>
          <w:sz w:val="24"/>
          <w:szCs w:val="24"/>
        </w:rPr>
        <w:t xml:space="preserve"> 14-2/ООГ-2513, Приказ Роструда от 11.11.2022 </w:t>
      </w:r>
      <w:r>
        <w:rPr>
          <w:rFonts w:ascii="Times New Roman" w:hAnsi="Times New Roman" w:cs="Times New Roman"/>
          <w:sz w:val="24"/>
          <w:szCs w:val="24"/>
        </w:rPr>
        <w:t>№</w:t>
      </w:r>
      <w:r w:rsidRPr="00334DA2">
        <w:rPr>
          <w:rFonts w:ascii="Times New Roman" w:hAnsi="Times New Roman" w:cs="Times New Roman"/>
          <w:sz w:val="24"/>
          <w:szCs w:val="24"/>
        </w:rPr>
        <w:t xml:space="preserve"> 253).</w:t>
      </w:r>
    </w:p>
    <w:p w14:paraId="39BD7762" w14:textId="6F31C31F" w:rsidR="00334DA2" w:rsidRPr="00334DA2" w:rsidRDefault="00334DA2" w:rsidP="00334D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Например, р</w:t>
      </w:r>
      <w:r w:rsidRPr="00334DA2">
        <w:rPr>
          <w:rFonts w:ascii="Times New Roman" w:hAnsi="Times New Roman" w:cs="Times New Roman"/>
          <w:sz w:val="24"/>
          <w:szCs w:val="24"/>
        </w:rPr>
        <w:t>аботник сдал кровь в свой выходной день и согласовал с работодателем два дня отдыха (написал заявление, отдел кадров выпустил соответствующий приказ). Перед согласованными днями отдыха работник-донор заболел и взял больничный. Возникает вопрос, сгорают ли в таком случае донорские дни или работник вправе воспользоваться ими в другие даты.</w:t>
      </w:r>
    </w:p>
    <w:p w14:paraId="650C8EEB" w14:textId="11D729D9" w:rsidR="00334DA2" w:rsidRDefault="00334DA2" w:rsidP="00334D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Е</w:t>
      </w:r>
      <w:r w:rsidRPr="00334DA2">
        <w:rPr>
          <w:rFonts w:ascii="Times New Roman" w:hAnsi="Times New Roman" w:cs="Times New Roman"/>
          <w:sz w:val="24"/>
          <w:szCs w:val="24"/>
        </w:rPr>
        <w:t>сли работник не просил перенести донорские выходные дни из-за болезни, то они будут считаться использованными.</w:t>
      </w:r>
    </w:p>
    <w:p w14:paraId="1179DC24" w14:textId="77777777" w:rsidR="001015AB" w:rsidRDefault="001015AB" w:rsidP="00334DA2">
      <w:pPr>
        <w:spacing w:after="0" w:line="240" w:lineRule="auto"/>
        <w:ind w:firstLine="360"/>
        <w:jc w:val="both"/>
        <w:rPr>
          <w:rFonts w:ascii="Times New Roman" w:hAnsi="Times New Roman" w:cs="Times New Roman"/>
          <w:sz w:val="24"/>
          <w:szCs w:val="24"/>
        </w:rPr>
      </w:pPr>
    </w:p>
    <w:p w14:paraId="63BE61A9" w14:textId="77777777" w:rsidR="001015AB" w:rsidRPr="001015AB" w:rsidRDefault="001015AB" w:rsidP="001015AB">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1015AB">
        <w:rPr>
          <w:rFonts w:ascii="Times New Roman" w:hAnsi="Times New Roman" w:cs="Times New Roman"/>
          <w:b/>
          <w:bCs/>
          <w:sz w:val="24"/>
          <w:szCs w:val="24"/>
        </w:rPr>
        <w:t>Какой продолжительности должен быть обеденный перерыв при 12-часовом рабочем дне</w:t>
      </w:r>
    </w:p>
    <w:p w14:paraId="603D8B85" w14:textId="77777777" w:rsidR="001015AB" w:rsidRPr="001015AB" w:rsidRDefault="001015AB" w:rsidP="001015AB">
      <w:pPr>
        <w:spacing w:after="0" w:line="240" w:lineRule="auto"/>
        <w:ind w:firstLine="360"/>
        <w:jc w:val="both"/>
        <w:rPr>
          <w:rFonts w:ascii="Times New Roman" w:hAnsi="Times New Roman" w:cs="Times New Roman"/>
          <w:b/>
          <w:bCs/>
          <w:sz w:val="24"/>
          <w:szCs w:val="24"/>
        </w:rPr>
      </w:pPr>
      <w:r w:rsidRPr="001015AB">
        <w:rPr>
          <w:rFonts w:ascii="Times New Roman" w:hAnsi="Times New Roman" w:cs="Times New Roman"/>
          <w:b/>
          <w:bCs/>
          <w:sz w:val="24"/>
          <w:szCs w:val="24"/>
        </w:rPr>
        <w:t>​</w:t>
      </w:r>
    </w:p>
    <w:p w14:paraId="341E48F4" w14:textId="7F2CAA42" w:rsidR="001015AB" w:rsidRPr="001015AB" w:rsidRDefault="001015AB" w:rsidP="001015AB">
      <w:pPr>
        <w:spacing w:after="0" w:line="240" w:lineRule="auto"/>
        <w:ind w:firstLine="360"/>
        <w:jc w:val="both"/>
        <w:rPr>
          <w:rFonts w:ascii="Times New Roman" w:hAnsi="Times New Roman" w:cs="Times New Roman"/>
          <w:sz w:val="24"/>
          <w:szCs w:val="24"/>
        </w:rPr>
      </w:pPr>
      <w:r w:rsidRPr="001015AB">
        <w:rPr>
          <w:rFonts w:ascii="Times New Roman" w:hAnsi="Times New Roman" w:cs="Times New Roman"/>
          <w:sz w:val="24"/>
          <w:szCs w:val="24"/>
        </w:rPr>
        <w:t>В Письме от 29.02.2024 № 14-6/ООГ-1156 Минтруд напоминает, что согласно ст. 108 ТК РФ:</w:t>
      </w:r>
    </w:p>
    <w:p w14:paraId="577B643F" w14:textId="6F8C9DA2" w:rsidR="001015AB" w:rsidRPr="001015AB" w:rsidRDefault="001015AB" w:rsidP="001015AB">
      <w:pPr>
        <w:spacing w:after="0" w:line="240" w:lineRule="auto"/>
        <w:ind w:firstLine="360"/>
        <w:jc w:val="both"/>
        <w:rPr>
          <w:rFonts w:ascii="Times New Roman" w:hAnsi="Times New Roman" w:cs="Times New Roman"/>
          <w:sz w:val="24"/>
          <w:szCs w:val="24"/>
        </w:rPr>
      </w:pPr>
      <w:r w:rsidRPr="001015AB">
        <w:rPr>
          <w:rFonts w:ascii="Times New Roman" w:hAnsi="Times New Roman" w:cs="Times New Roman"/>
          <w:sz w:val="24"/>
          <w:szCs w:val="24"/>
        </w:rPr>
        <w:t>– 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14:paraId="33C1AF36" w14:textId="77777777" w:rsidR="001015AB" w:rsidRPr="001015AB" w:rsidRDefault="001015AB" w:rsidP="001015AB">
      <w:pPr>
        <w:spacing w:after="0" w:line="240" w:lineRule="auto"/>
        <w:ind w:firstLine="360"/>
        <w:jc w:val="both"/>
        <w:rPr>
          <w:rFonts w:ascii="Times New Roman" w:hAnsi="Times New Roman" w:cs="Times New Roman"/>
          <w:sz w:val="24"/>
          <w:szCs w:val="24"/>
        </w:rPr>
      </w:pPr>
      <w:r w:rsidRPr="001015AB">
        <w:rPr>
          <w:rFonts w:ascii="Times New Roman" w:hAnsi="Times New Roman" w:cs="Times New Roman"/>
          <w:sz w:val="24"/>
          <w:szCs w:val="24"/>
        </w:rPr>
        <w:t>– время предоставления перерыва и его конкретная продолжительность устанавливаются ПВТР или по соглашению между работником и работодателем;</w:t>
      </w:r>
    </w:p>
    <w:p w14:paraId="3E527EDC" w14:textId="77777777" w:rsidR="001015AB" w:rsidRPr="001015AB" w:rsidRDefault="001015AB" w:rsidP="001015AB">
      <w:pPr>
        <w:spacing w:after="0" w:line="240" w:lineRule="auto"/>
        <w:ind w:firstLine="360"/>
        <w:jc w:val="both"/>
        <w:rPr>
          <w:rFonts w:ascii="Times New Roman" w:hAnsi="Times New Roman" w:cs="Times New Roman"/>
          <w:sz w:val="24"/>
          <w:szCs w:val="24"/>
        </w:rPr>
      </w:pPr>
      <w:r w:rsidRPr="001015AB">
        <w:rPr>
          <w:rFonts w:ascii="Times New Roman" w:hAnsi="Times New Roman" w:cs="Times New Roman"/>
          <w:sz w:val="24"/>
          <w:szCs w:val="24"/>
        </w:rPr>
        <w:t>– на работах, где по условиям производства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в ПВТР.</w:t>
      </w:r>
    </w:p>
    <w:p w14:paraId="75CB9CD5" w14:textId="1EBCCFBB" w:rsidR="001015AB" w:rsidRDefault="001015AB" w:rsidP="001015AB">
      <w:pPr>
        <w:spacing w:after="0" w:line="240" w:lineRule="auto"/>
        <w:ind w:firstLine="360"/>
        <w:jc w:val="both"/>
        <w:rPr>
          <w:rFonts w:ascii="Times New Roman" w:hAnsi="Times New Roman" w:cs="Times New Roman"/>
          <w:sz w:val="24"/>
          <w:szCs w:val="24"/>
        </w:rPr>
      </w:pPr>
      <w:r w:rsidRPr="001015AB">
        <w:rPr>
          <w:rFonts w:ascii="Times New Roman" w:hAnsi="Times New Roman" w:cs="Times New Roman"/>
          <w:sz w:val="24"/>
          <w:szCs w:val="24"/>
        </w:rPr>
        <w:t>Таким образом, продолжительность обеденного перерыва при 12-часовом рабочем дне устанавливается работодателем на общих основаниях и может составлять от 30 минут до двух часов.</w:t>
      </w:r>
    </w:p>
    <w:p w14:paraId="79C01E18" w14:textId="035D4C32" w:rsidR="00187B56" w:rsidRDefault="00187B56" w:rsidP="001015AB">
      <w:pPr>
        <w:spacing w:after="0" w:line="240" w:lineRule="auto"/>
        <w:ind w:firstLine="360"/>
        <w:jc w:val="both"/>
        <w:rPr>
          <w:rFonts w:ascii="Times New Roman" w:hAnsi="Times New Roman" w:cs="Times New Roman"/>
          <w:sz w:val="24"/>
          <w:szCs w:val="24"/>
        </w:rPr>
      </w:pPr>
    </w:p>
    <w:p w14:paraId="5E9BB10F" w14:textId="5CB0C408" w:rsidR="004117AF" w:rsidRDefault="00187B56" w:rsidP="004117AF">
      <w:pPr>
        <w:spacing w:after="0" w:line="240" w:lineRule="auto"/>
        <w:ind w:firstLine="360"/>
        <w:jc w:val="both"/>
        <w:rPr>
          <w:rFonts w:ascii="Times New Roman" w:hAnsi="Times New Roman" w:cs="Times New Roman"/>
          <w:b/>
          <w:bCs/>
          <w:sz w:val="24"/>
          <w:szCs w:val="24"/>
        </w:rPr>
      </w:pPr>
      <w:r w:rsidRPr="00187B56">
        <w:rPr>
          <w:rFonts w:ascii="Times New Roman" w:hAnsi="Times New Roman" w:cs="Times New Roman"/>
          <w:b/>
          <w:bCs/>
          <w:sz w:val="24"/>
          <w:szCs w:val="24"/>
        </w:rPr>
        <w:t xml:space="preserve">23. </w:t>
      </w:r>
      <w:r w:rsidR="004117AF" w:rsidRPr="004117AF">
        <w:rPr>
          <w:rFonts w:ascii="Times New Roman" w:hAnsi="Times New Roman" w:cs="Times New Roman"/>
          <w:b/>
          <w:bCs/>
          <w:sz w:val="24"/>
          <w:szCs w:val="24"/>
        </w:rPr>
        <w:t xml:space="preserve">Роструд </w:t>
      </w:r>
      <w:r w:rsidR="00F97033">
        <w:rPr>
          <w:rFonts w:ascii="Times New Roman" w:hAnsi="Times New Roman" w:cs="Times New Roman"/>
          <w:b/>
          <w:bCs/>
          <w:sz w:val="24"/>
          <w:szCs w:val="24"/>
        </w:rPr>
        <w:t>разъясняе</w:t>
      </w:r>
      <w:r w:rsidR="004117AF" w:rsidRPr="004117AF">
        <w:rPr>
          <w:rFonts w:ascii="Times New Roman" w:hAnsi="Times New Roman" w:cs="Times New Roman"/>
          <w:b/>
          <w:bCs/>
          <w:sz w:val="24"/>
          <w:szCs w:val="24"/>
        </w:rPr>
        <w:t>т работодателям о пользе профилактических визитов</w:t>
      </w:r>
      <w:r w:rsidR="004117AF">
        <w:rPr>
          <w:rFonts w:ascii="Times New Roman" w:hAnsi="Times New Roman" w:cs="Times New Roman"/>
          <w:b/>
          <w:bCs/>
          <w:sz w:val="24"/>
          <w:szCs w:val="24"/>
        </w:rPr>
        <w:t>.</w:t>
      </w:r>
    </w:p>
    <w:p w14:paraId="053A5A49" w14:textId="77777777" w:rsidR="004117AF" w:rsidRPr="004117AF" w:rsidRDefault="004117AF" w:rsidP="004117AF">
      <w:pPr>
        <w:spacing w:after="0" w:line="240" w:lineRule="auto"/>
        <w:ind w:firstLine="360"/>
        <w:jc w:val="both"/>
        <w:rPr>
          <w:rFonts w:ascii="Times New Roman" w:hAnsi="Times New Roman" w:cs="Times New Roman"/>
          <w:b/>
          <w:bCs/>
          <w:sz w:val="24"/>
          <w:szCs w:val="24"/>
        </w:rPr>
      </w:pPr>
    </w:p>
    <w:p w14:paraId="75DEBA6E" w14:textId="4DEA6CDB" w:rsidR="004117AF" w:rsidRPr="004117AF" w:rsidRDefault="004117AF" w:rsidP="004117AF">
      <w:pPr>
        <w:spacing w:after="0" w:line="240" w:lineRule="auto"/>
        <w:ind w:firstLine="360"/>
        <w:jc w:val="both"/>
        <w:rPr>
          <w:rFonts w:ascii="Times New Roman" w:hAnsi="Times New Roman" w:cs="Times New Roman"/>
          <w:sz w:val="24"/>
          <w:szCs w:val="24"/>
        </w:rPr>
      </w:pPr>
      <w:r w:rsidRPr="004117AF">
        <w:rPr>
          <w:rFonts w:ascii="Times New Roman" w:hAnsi="Times New Roman" w:cs="Times New Roman"/>
          <w:sz w:val="24"/>
          <w:szCs w:val="24"/>
        </w:rPr>
        <w:lastRenderedPageBreak/>
        <w:t>Роструд</w:t>
      </w:r>
      <w:r w:rsidR="00895A22">
        <w:rPr>
          <w:rFonts w:ascii="Times New Roman" w:hAnsi="Times New Roman" w:cs="Times New Roman"/>
          <w:sz w:val="24"/>
          <w:szCs w:val="24"/>
        </w:rPr>
        <w:t xml:space="preserve">, в частности </w:t>
      </w:r>
      <w:r w:rsidRPr="004117AF">
        <w:rPr>
          <w:rFonts w:ascii="Times New Roman" w:hAnsi="Times New Roman" w:cs="Times New Roman"/>
          <w:sz w:val="24"/>
          <w:szCs w:val="24"/>
        </w:rPr>
        <w:t>ГИ</w:t>
      </w:r>
      <w:r w:rsidR="00895A22">
        <w:rPr>
          <w:rFonts w:ascii="Times New Roman" w:hAnsi="Times New Roman" w:cs="Times New Roman"/>
          <w:sz w:val="24"/>
          <w:szCs w:val="24"/>
        </w:rPr>
        <w:t xml:space="preserve">Т, </w:t>
      </w:r>
      <w:r w:rsidRPr="004117AF">
        <w:rPr>
          <w:rFonts w:ascii="Times New Roman" w:hAnsi="Times New Roman" w:cs="Times New Roman"/>
          <w:sz w:val="24"/>
          <w:szCs w:val="24"/>
        </w:rPr>
        <w:t xml:space="preserve">может провести такие профилактические мероприятия, как информирование, обобщение правоприменительной практики, объявление предостережения, консультирование и профилактический визит </w:t>
      </w:r>
      <w:r w:rsidRPr="00895A22">
        <w:rPr>
          <w:rFonts w:ascii="Times New Roman" w:hAnsi="Times New Roman" w:cs="Times New Roman"/>
          <w:b/>
          <w:bCs/>
          <w:sz w:val="24"/>
          <w:szCs w:val="24"/>
        </w:rPr>
        <w:t>(п.16 Постановления Правительства РФ от 21.07.2021</w:t>
      </w:r>
      <w:r w:rsidR="00895A22" w:rsidRPr="00895A22">
        <w:rPr>
          <w:rFonts w:ascii="Times New Roman" w:hAnsi="Times New Roman" w:cs="Times New Roman"/>
          <w:b/>
          <w:bCs/>
          <w:sz w:val="24"/>
          <w:szCs w:val="24"/>
        </w:rPr>
        <w:t xml:space="preserve"> №</w:t>
      </w:r>
      <w:r w:rsidRPr="00895A22">
        <w:rPr>
          <w:rFonts w:ascii="Times New Roman" w:hAnsi="Times New Roman" w:cs="Times New Roman"/>
          <w:b/>
          <w:bCs/>
          <w:sz w:val="24"/>
          <w:szCs w:val="24"/>
        </w:rPr>
        <w:t xml:space="preserve"> 1230)</w:t>
      </w:r>
      <w:r w:rsidRPr="004117AF">
        <w:rPr>
          <w:rFonts w:ascii="Times New Roman" w:hAnsi="Times New Roman" w:cs="Times New Roman"/>
          <w:sz w:val="24"/>
          <w:szCs w:val="24"/>
        </w:rPr>
        <w:t>.</w:t>
      </w:r>
    </w:p>
    <w:p w14:paraId="1799A50A" w14:textId="0C835899" w:rsidR="004117AF" w:rsidRPr="004117AF" w:rsidRDefault="004117AF" w:rsidP="004117AF">
      <w:pPr>
        <w:spacing w:after="0" w:line="240" w:lineRule="auto"/>
        <w:ind w:firstLine="360"/>
        <w:jc w:val="both"/>
        <w:rPr>
          <w:rFonts w:ascii="Times New Roman" w:hAnsi="Times New Roman" w:cs="Times New Roman"/>
          <w:sz w:val="24"/>
          <w:szCs w:val="24"/>
        </w:rPr>
      </w:pPr>
      <w:r w:rsidRPr="00F97033">
        <w:rPr>
          <w:rFonts w:ascii="Times New Roman" w:hAnsi="Times New Roman" w:cs="Times New Roman"/>
          <w:b/>
          <w:bCs/>
          <w:sz w:val="24"/>
          <w:szCs w:val="24"/>
        </w:rPr>
        <w:t>Профилактический визит проводится в форме профилактической беседы по месту ведения деятельности контролируемого лица либо с использованием видео-конференц-связи.</w:t>
      </w:r>
      <w:r w:rsidRPr="004117AF">
        <w:rPr>
          <w:rFonts w:ascii="Times New Roman" w:hAnsi="Times New Roman" w:cs="Times New Roman"/>
          <w:sz w:val="24"/>
          <w:szCs w:val="24"/>
        </w:rPr>
        <w:t xml:space="preserve"> В ходе визита контролируемое лицо проинформируют (ч.1 ст.52 Федерального закона от 31.07.2020 </w:t>
      </w:r>
      <w:r w:rsidR="00895A22">
        <w:rPr>
          <w:rFonts w:ascii="Times New Roman" w:hAnsi="Times New Roman" w:cs="Times New Roman"/>
          <w:sz w:val="24"/>
          <w:szCs w:val="24"/>
        </w:rPr>
        <w:t>№</w:t>
      </w:r>
      <w:r w:rsidRPr="004117AF">
        <w:rPr>
          <w:rFonts w:ascii="Times New Roman" w:hAnsi="Times New Roman" w:cs="Times New Roman"/>
          <w:sz w:val="24"/>
          <w:szCs w:val="24"/>
        </w:rPr>
        <w:t xml:space="preserve"> 248-ФЗ, пп.31,</w:t>
      </w:r>
      <w:r w:rsidR="00895A22">
        <w:rPr>
          <w:rFonts w:ascii="Times New Roman" w:hAnsi="Times New Roman" w:cs="Times New Roman"/>
          <w:sz w:val="24"/>
          <w:szCs w:val="24"/>
        </w:rPr>
        <w:t xml:space="preserve"> </w:t>
      </w:r>
      <w:r w:rsidRPr="004117AF">
        <w:rPr>
          <w:rFonts w:ascii="Times New Roman" w:hAnsi="Times New Roman" w:cs="Times New Roman"/>
          <w:sz w:val="24"/>
          <w:szCs w:val="24"/>
        </w:rPr>
        <w:t xml:space="preserve">34 Положения, утвержденного Постановлением Правительства РФ от 21.07.2021 </w:t>
      </w:r>
      <w:r w:rsidR="00895A22">
        <w:rPr>
          <w:rFonts w:ascii="Times New Roman" w:hAnsi="Times New Roman" w:cs="Times New Roman"/>
          <w:sz w:val="24"/>
          <w:szCs w:val="24"/>
        </w:rPr>
        <w:t>№</w:t>
      </w:r>
      <w:r w:rsidRPr="004117AF">
        <w:rPr>
          <w:rFonts w:ascii="Times New Roman" w:hAnsi="Times New Roman" w:cs="Times New Roman"/>
          <w:sz w:val="24"/>
          <w:szCs w:val="24"/>
        </w:rPr>
        <w:t xml:space="preserve"> 1230):</w:t>
      </w:r>
    </w:p>
    <w:p w14:paraId="1F867215" w14:textId="32DF330E" w:rsidR="004117AF" w:rsidRPr="004117AF" w:rsidRDefault="00895A22"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117AF" w:rsidRPr="004117AF">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03D35B16" w14:textId="6CE39C9D" w:rsidR="004117AF" w:rsidRPr="004117AF" w:rsidRDefault="00895A22"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117AF" w:rsidRPr="004117AF">
        <w:rPr>
          <w:rFonts w:ascii="Times New Roman" w:hAnsi="Times New Roman" w:cs="Times New Roman"/>
          <w:sz w:val="24"/>
          <w:szCs w:val="24"/>
        </w:rPr>
        <w:t>их соответствии критериям риска;</w:t>
      </w:r>
    </w:p>
    <w:p w14:paraId="5E5A0B18" w14:textId="4F328952" w:rsidR="004117AF" w:rsidRPr="004117AF" w:rsidRDefault="00895A22"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117AF" w:rsidRPr="004117AF">
        <w:rPr>
          <w:rFonts w:ascii="Times New Roman" w:hAnsi="Times New Roman" w:cs="Times New Roman"/>
          <w:sz w:val="24"/>
          <w:szCs w:val="24"/>
        </w:rPr>
        <w:t>основаниях и рекомендуемых способах снижения категории риска;</w:t>
      </w:r>
    </w:p>
    <w:p w14:paraId="3F688916" w14:textId="66141A16" w:rsidR="004117AF" w:rsidRPr="004117AF" w:rsidRDefault="00895A22"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117AF" w:rsidRPr="004117AF">
        <w:rPr>
          <w:rFonts w:ascii="Times New Roman" w:hAnsi="Times New Roman" w:cs="Times New Roman"/>
          <w:sz w:val="24"/>
          <w:szCs w:val="24"/>
        </w:rPr>
        <w:t>о видах, содержании и интенсивности надзорных мероприятий, проводимых в отношении объекта контроля в зависимости от его категории риска.</w:t>
      </w:r>
    </w:p>
    <w:p w14:paraId="01BB2AD3" w14:textId="2C39A52C" w:rsidR="004117AF" w:rsidRPr="004117AF" w:rsidRDefault="004117AF" w:rsidP="004117AF">
      <w:pPr>
        <w:spacing w:after="0" w:line="240" w:lineRule="auto"/>
        <w:ind w:firstLine="360"/>
        <w:jc w:val="both"/>
        <w:rPr>
          <w:rFonts w:ascii="Times New Roman" w:hAnsi="Times New Roman" w:cs="Times New Roman"/>
          <w:sz w:val="24"/>
          <w:szCs w:val="24"/>
        </w:rPr>
      </w:pPr>
      <w:r w:rsidRPr="004117AF">
        <w:rPr>
          <w:rFonts w:ascii="Times New Roman" w:hAnsi="Times New Roman" w:cs="Times New Roman"/>
          <w:sz w:val="24"/>
          <w:szCs w:val="24"/>
        </w:rPr>
        <w:t xml:space="preserve">Профилактические визиты могут проводиться либо в обязательном порядке (для этого установлены определенные основания), либо по инициативе самого работодателя. </w:t>
      </w:r>
    </w:p>
    <w:p w14:paraId="04668B11" w14:textId="462DEF33" w:rsidR="004117AF" w:rsidRPr="004117AF" w:rsidRDefault="00895A22"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004117AF" w:rsidRPr="004117AF">
        <w:rPr>
          <w:rFonts w:ascii="Times New Roman" w:hAnsi="Times New Roman" w:cs="Times New Roman"/>
          <w:sz w:val="24"/>
          <w:szCs w:val="24"/>
        </w:rPr>
        <w:t>рофвизит является эффективным инструментом, позволяющим предупреждать производственные риски и не допускать нарушения трудовых прав работников. В 2023 году число профвизитов по инициативе работодателей увеличилось в три раза.</w:t>
      </w:r>
    </w:p>
    <w:p w14:paraId="2AF294AE" w14:textId="4730E657" w:rsidR="00187B56" w:rsidRDefault="00F97033" w:rsidP="00411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004117AF" w:rsidRPr="004117AF">
        <w:rPr>
          <w:rFonts w:ascii="Times New Roman" w:hAnsi="Times New Roman" w:cs="Times New Roman"/>
          <w:sz w:val="24"/>
          <w:szCs w:val="24"/>
        </w:rPr>
        <w:t xml:space="preserve">о итогам </w:t>
      </w:r>
      <w:r w:rsidR="00895A22" w:rsidRPr="004117AF">
        <w:rPr>
          <w:rFonts w:ascii="Times New Roman" w:hAnsi="Times New Roman" w:cs="Times New Roman"/>
          <w:sz w:val="24"/>
          <w:szCs w:val="24"/>
        </w:rPr>
        <w:t>профвизитов</w:t>
      </w:r>
      <w:r w:rsidR="004117AF" w:rsidRPr="004117AF">
        <w:rPr>
          <w:rFonts w:ascii="Times New Roman" w:hAnsi="Times New Roman" w:cs="Times New Roman"/>
          <w:sz w:val="24"/>
          <w:szCs w:val="24"/>
        </w:rPr>
        <w:t xml:space="preserve"> нет штрафов и протоколов. Основной задачей профилактических визитов является оказание консультационной поддержки работодателей, то есть инспектор приходит с целью помочь работодателю устранить нарушения, если они есть, а не наказать за них.</w:t>
      </w:r>
    </w:p>
    <w:p w14:paraId="41A0FC07" w14:textId="77777777" w:rsidR="006167F0" w:rsidRDefault="006167F0" w:rsidP="004117AF">
      <w:pPr>
        <w:spacing w:after="0" w:line="240" w:lineRule="auto"/>
        <w:ind w:firstLine="360"/>
        <w:jc w:val="both"/>
        <w:rPr>
          <w:rFonts w:ascii="Times New Roman" w:hAnsi="Times New Roman" w:cs="Times New Roman"/>
          <w:sz w:val="24"/>
          <w:szCs w:val="24"/>
        </w:rPr>
      </w:pPr>
    </w:p>
    <w:p w14:paraId="5CD3019C" w14:textId="47102436" w:rsidR="006167F0" w:rsidRPr="006167F0" w:rsidRDefault="006167F0" w:rsidP="006167F0">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Pr="006167F0">
        <w:rPr>
          <w:rFonts w:ascii="Times New Roman" w:hAnsi="Times New Roman" w:cs="Times New Roman"/>
          <w:b/>
          <w:bCs/>
          <w:sz w:val="24"/>
          <w:szCs w:val="24"/>
        </w:rPr>
        <w:t>Возможно ли совмещение должностей при ненормированном рабочем дне</w:t>
      </w:r>
      <w:r>
        <w:rPr>
          <w:rFonts w:ascii="Times New Roman" w:hAnsi="Times New Roman" w:cs="Times New Roman"/>
          <w:b/>
          <w:bCs/>
          <w:sz w:val="24"/>
          <w:szCs w:val="24"/>
        </w:rPr>
        <w:t>.</w:t>
      </w:r>
    </w:p>
    <w:p w14:paraId="1CB6C014" w14:textId="77777777" w:rsidR="006167F0" w:rsidRDefault="006167F0" w:rsidP="006167F0">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49B3CBB" w14:textId="1E617AF5" w:rsidR="006167F0" w:rsidRPr="006167F0" w:rsidRDefault="006167F0" w:rsidP="006167F0">
      <w:pPr>
        <w:spacing w:after="0" w:line="240" w:lineRule="auto"/>
        <w:ind w:firstLine="360"/>
        <w:jc w:val="both"/>
        <w:rPr>
          <w:rFonts w:ascii="Times New Roman" w:hAnsi="Times New Roman" w:cs="Times New Roman"/>
          <w:sz w:val="24"/>
          <w:szCs w:val="24"/>
        </w:rPr>
      </w:pPr>
      <w:r w:rsidRPr="006167F0">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В соответствии с разъяснениями Роструда эпизодическим судебная практика считает привлечение к работе не более трех раз в неделю.</w:t>
      </w:r>
    </w:p>
    <w:p w14:paraId="78518672" w14:textId="77777777" w:rsidR="006167F0" w:rsidRPr="006167F0" w:rsidRDefault="006167F0" w:rsidP="006167F0">
      <w:pPr>
        <w:spacing w:after="0" w:line="240" w:lineRule="auto"/>
        <w:ind w:firstLine="360"/>
        <w:jc w:val="both"/>
        <w:rPr>
          <w:rFonts w:ascii="Times New Roman" w:hAnsi="Times New Roman" w:cs="Times New Roman"/>
          <w:sz w:val="24"/>
          <w:szCs w:val="24"/>
        </w:rPr>
      </w:pPr>
      <w:r w:rsidRPr="006167F0">
        <w:rPr>
          <w:rFonts w:ascii="Times New Roman" w:hAnsi="Times New Roman" w:cs="Times New Roman"/>
          <w:sz w:val="24"/>
          <w:szCs w:val="24"/>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за дополнительную оплату. Дополнительная работа может быть оформлена как совмещение. При совмещении сотрудник работает по другой должности в течение рабочего дня без отрыва от основной работы. Оформляют совмещение дополнительным соглашением к трудовому договору и приказом.</w:t>
      </w:r>
    </w:p>
    <w:p w14:paraId="0D76BDB4" w14:textId="2A620DD4" w:rsidR="006167F0" w:rsidRPr="006167F0" w:rsidRDefault="006167F0" w:rsidP="006167F0">
      <w:pPr>
        <w:spacing w:after="0" w:line="240" w:lineRule="auto"/>
        <w:ind w:firstLine="360"/>
        <w:jc w:val="both"/>
        <w:rPr>
          <w:rFonts w:ascii="Times New Roman" w:hAnsi="Times New Roman" w:cs="Times New Roman"/>
          <w:sz w:val="24"/>
          <w:szCs w:val="24"/>
        </w:rPr>
      </w:pPr>
      <w:r w:rsidRPr="006167F0">
        <w:rPr>
          <w:rFonts w:ascii="Times New Roman" w:hAnsi="Times New Roman" w:cs="Times New Roman"/>
          <w:sz w:val="24"/>
          <w:szCs w:val="24"/>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(ст.60.2 ТК РФ). Размер доплаты устанавливается по соглашению сторон трудового договора с учетом содержания и (или) объема дополнительной работы (ст.151 ТК РФ).  Доплату за совмещение указывают в допсоглашении и приказе. Это может быть как фиксированная сумма, так и процент от оклада (Письмо Минтруда от 20.07.2016 </w:t>
      </w:r>
      <w:r>
        <w:rPr>
          <w:rFonts w:ascii="Times New Roman" w:hAnsi="Times New Roman" w:cs="Times New Roman"/>
          <w:sz w:val="24"/>
          <w:szCs w:val="24"/>
        </w:rPr>
        <w:t>№</w:t>
      </w:r>
      <w:r w:rsidRPr="006167F0">
        <w:rPr>
          <w:rFonts w:ascii="Times New Roman" w:hAnsi="Times New Roman" w:cs="Times New Roman"/>
          <w:sz w:val="24"/>
          <w:szCs w:val="24"/>
        </w:rPr>
        <w:t xml:space="preserve"> 14-2/В-688).</w:t>
      </w:r>
    </w:p>
    <w:p w14:paraId="1CC301BA" w14:textId="77777777" w:rsidR="006167F0" w:rsidRPr="006167F0" w:rsidRDefault="006167F0" w:rsidP="006167F0">
      <w:pPr>
        <w:spacing w:after="0" w:line="240" w:lineRule="auto"/>
        <w:ind w:firstLine="360"/>
        <w:jc w:val="both"/>
        <w:rPr>
          <w:rFonts w:ascii="Times New Roman" w:hAnsi="Times New Roman" w:cs="Times New Roman"/>
          <w:sz w:val="24"/>
          <w:szCs w:val="24"/>
        </w:rPr>
      </w:pPr>
      <w:r w:rsidRPr="006167F0">
        <w:rPr>
          <w:rFonts w:ascii="Times New Roman" w:hAnsi="Times New Roman" w:cs="Times New Roman"/>
          <w:sz w:val="24"/>
          <w:szCs w:val="24"/>
        </w:rPr>
        <w:t>Таким образом, каких-либо ограничений для поручения работнику совмещения должностей при ненормированном рабочем дне трудовым законодательством не предусматривается.</w:t>
      </w:r>
    </w:p>
    <w:p w14:paraId="562D3087" w14:textId="4ABEAACC" w:rsidR="00E969A0" w:rsidRDefault="006167F0" w:rsidP="006167F0">
      <w:pPr>
        <w:spacing w:after="0" w:line="240" w:lineRule="auto"/>
        <w:ind w:firstLine="360"/>
        <w:jc w:val="both"/>
        <w:rPr>
          <w:rFonts w:ascii="Times New Roman" w:hAnsi="Times New Roman" w:cs="Times New Roman"/>
          <w:sz w:val="24"/>
          <w:szCs w:val="24"/>
        </w:rPr>
      </w:pPr>
      <w:r w:rsidRPr="006167F0">
        <w:rPr>
          <w:rFonts w:ascii="Times New Roman" w:hAnsi="Times New Roman" w:cs="Times New Roman"/>
          <w:sz w:val="24"/>
          <w:szCs w:val="24"/>
        </w:rPr>
        <w:t>Дополнительная работа по совмещению оформляется с письменного согласия работника, и за нее предусматривается дополнительная оплата.</w:t>
      </w:r>
    </w:p>
    <w:p w14:paraId="2C7E2613" w14:textId="77777777" w:rsidR="008A6C58" w:rsidRDefault="008A6C58" w:rsidP="006167F0">
      <w:pPr>
        <w:spacing w:after="0" w:line="240" w:lineRule="auto"/>
        <w:ind w:firstLine="360"/>
        <w:jc w:val="both"/>
        <w:rPr>
          <w:rFonts w:ascii="Times New Roman" w:hAnsi="Times New Roman" w:cs="Times New Roman"/>
          <w:sz w:val="24"/>
          <w:szCs w:val="24"/>
        </w:rPr>
      </w:pPr>
    </w:p>
    <w:p w14:paraId="17FD9588" w14:textId="6306AC39" w:rsidR="003A2880" w:rsidRPr="003A2880" w:rsidRDefault="008A6C58" w:rsidP="003A2880">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3A2880" w:rsidRPr="003A2880">
        <w:rPr>
          <w:rFonts w:ascii="Times New Roman" w:hAnsi="Times New Roman" w:cs="Times New Roman"/>
          <w:b/>
          <w:bCs/>
          <w:sz w:val="24"/>
          <w:szCs w:val="24"/>
        </w:rPr>
        <w:t>По какой форме работник должен дать объяснение о дисциплинарном проступке</w:t>
      </w:r>
      <w:r w:rsidR="009068D8">
        <w:rPr>
          <w:rFonts w:ascii="Times New Roman" w:hAnsi="Times New Roman" w:cs="Times New Roman"/>
          <w:b/>
          <w:bCs/>
          <w:sz w:val="24"/>
          <w:szCs w:val="24"/>
        </w:rPr>
        <w:t>.</w:t>
      </w:r>
    </w:p>
    <w:p w14:paraId="48CA9D4B" w14:textId="77777777" w:rsidR="003A2880" w:rsidRDefault="003A2880" w:rsidP="003A2880">
      <w:pPr>
        <w:spacing w:after="0" w:line="240" w:lineRule="auto"/>
        <w:ind w:firstLine="360"/>
        <w:jc w:val="both"/>
        <w:rPr>
          <w:rFonts w:ascii="Times New Roman" w:hAnsi="Times New Roman" w:cs="Times New Roman"/>
          <w:sz w:val="24"/>
          <w:szCs w:val="24"/>
        </w:rPr>
      </w:pPr>
    </w:p>
    <w:p w14:paraId="0C11686E" w14:textId="6552C802" w:rsidR="003A2880" w:rsidRPr="003A2880"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причин совершения дисциплинарного проступка (ч.1 ст.193 ТК РФ).</w:t>
      </w:r>
    </w:p>
    <w:p w14:paraId="2D88A516" w14:textId="541E8C1E" w:rsidR="003A2880" w:rsidRPr="003A2880" w:rsidRDefault="009068D8" w:rsidP="003A28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003A2880" w:rsidRPr="003A2880">
        <w:rPr>
          <w:rFonts w:ascii="Times New Roman" w:hAnsi="Times New Roman" w:cs="Times New Roman"/>
          <w:sz w:val="24"/>
          <w:szCs w:val="24"/>
        </w:rPr>
        <w:t>бъяснение причин совершения работником дисциплинарного проступка оформля</w:t>
      </w:r>
      <w:r>
        <w:rPr>
          <w:rFonts w:ascii="Times New Roman" w:hAnsi="Times New Roman" w:cs="Times New Roman"/>
          <w:sz w:val="24"/>
          <w:szCs w:val="24"/>
        </w:rPr>
        <w:t>ет</w:t>
      </w:r>
      <w:r w:rsidR="003A2880" w:rsidRPr="003A2880">
        <w:rPr>
          <w:rFonts w:ascii="Times New Roman" w:hAnsi="Times New Roman" w:cs="Times New Roman"/>
          <w:sz w:val="24"/>
          <w:szCs w:val="24"/>
        </w:rPr>
        <w:t>ся в письменной форме – от руки или машинописным текстом с личной подписью (ч.1 ст.193 ТК РФ). Предоставление объяснения в электронном виде возможно, если работодатель ввел систему электронного документооборота.</w:t>
      </w:r>
    </w:p>
    <w:p w14:paraId="0E0B0FF3" w14:textId="15EF69F7" w:rsidR="003A2880" w:rsidRPr="003A2880"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Запрашивать у работника объяснение может любой сотрудник, имеющий на это соответствующие полномочия (ч.6 ст.20 ТК РФ). Наделение сотрудника какими-либо полномочиями обычно осуществляется путем издания соответствующего приказа, выдачи доверенности и т.д.</w:t>
      </w:r>
    </w:p>
    <w:p w14:paraId="27A3D2B4" w14:textId="589FCD56" w:rsidR="003A2880" w:rsidRPr="003A2880"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его работой. Копии документов, связанных с работой, должны быть заверены надлежащим образом и представляться работнику безвозмездно (ч. 1 ст. 62 ТК РФ). </w:t>
      </w:r>
      <w:r>
        <w:rPr>
          <w:rFonts w:ascii="Times New Roman" w:hAnsi="Times New Roman" w:cs="Times New Roman"/>
          <w:sz w:val="24"/>
          <w:szCs w:val="24"/>
        </w:rPr>
        <w:t>З</w:t>
      </w:r>
      <w:r w:rsidRPr="003A2880">
        <w:rPr>
          <w:rFonts w:ascii="Times New Roman" w:hAnsi="Times New Roman" w:cs="Times New Roman"/>
          <w:sz w:val="24"/>
          <w:szCs w:val="24"/>
        </w:rPr>
        <w:t>а невыдачу работнику документов, на основании которых применено дисциплинарное взыскание, работодатель может быть привлечен к административной ответственности по ч.1 ст.5.27 КоАП РФ.</w:t>
      </w:r>
    </w:p>
    <w:p w14:paraId="1C30EFAB" w14:textId="05953ACE" w:rsidR="003A2880" w:rsidRPr="003A2880" w:rsidRDefault="003A2880" w:rsidP="003A28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w:t>
      </w:r>
      <w:r w:rsidRPr="003A2880">
        <w:rPr>
          <w:rFonts w:ascii="Times New Roman" w:hAnsi="Times New Roman" w:cs="Times New Roman"/>
          <w:sz w:val="24"/>
          <w:szCs w:val="24"/>
        </w:rPr>
        <w:t>т.62 ТК РФ не установлен исчерпывающий перечень документов, обязанность по выдаче которых работнику возложена на работодателя.</w:t>
      </w:r>
    </w:p>
    <w:p w14:paraId="1C672B3F" w14:textId="77777777" w:rsidR="003A2880" w:rsidRPr="003A2880" w:rsidRDefault="003A2880" w:rsidP="003A2880">
      <w:pPr>
        <w:spacing w:after="0" w:line="240" w:lineRule="auto"/>
        <w:ind w:firstLine="360"/>
        <w:jc w:val="both"/>
        <w:rPr>
          <w:rFonts w:ascii="Times New Roman" w:hAnsi="Times New Roman" w:cs="Times New Roman"/>
          <w:sz w:val="24"/>
          <w:szCs w:val="24"/>
        </w:rPr>
      </w:pPr>
    </w:p>
    <w:p w14:paraId="3CF2C53C" w14:textId="77777777" w:rsidR="003A2880" w:rsidRPr="003A2880" w:rsidRDefault="003A2880" w:rsidP="003A2880">
      <w:pPr>
        <w:spacing w:after="0" w:line="240" w:lineRule="auto"/>
        <w:ind w:firstLine="360"/>
        <w:jc w:val="both"/>
        <w:rPr>
          <w:rFonts w:ascii="Times New Roman" w:hAnsi="Times New Roman" w:cs="Times New Roman"/>
          <w:b/>
          <w:bCs/>
          <w:sz w:val="24"/>
          <w:szCs w:val="24"/>
        </w:rPr>
      </w:pPr>
      <w:r w:rsidRPr="00883C40">
        <w:rPr>
          <w:rFonts w:ascii="Times New Roman" w:hAnsi="Times New Roman" w:cs="Times New Roman"/>
          <w:b/>
          <w:bCs/>
          <w:sz w:val="24"/>
          <w:szCs w:val="24"/>
        </w:rPr>
        <w:t>Судебная практика по данному вопросу является неоднозначной</w:t>
      </w:r>
      <w:r w:rsidRPr="003A2880">
        <w:rPr>
          <w:rFonts w:ascii="Times New Roman" w:hAnsi="Times New Roman" w:cs="Times New Roman"/>
          <w:sz w:val="24"/>
          <w:szCs w:val="24"/>
        </w:rPr>
        <w:t xml:space="preserve">, </w:t>
      </w:r>
      <w:r w:rsidRPr="003A2880">
        <w:rPr>
          <w:rFonts w:ascii="Times New Roman" w:hAnsi="Times New Roman" w:cs="Times New Roman"/>
          <w:b/>
          <w:bCs/>
          <w:sz w:val="24"/>
          <w:szCs w:val="24"/>
        </w:rPr>
        <w:t>существует две позиции судов.</w:t>
      </w:r>
    </w:p>
    <w:p w14:paraId="42EEF129" w14:textId="77777777" w:rsidR="003A2880" w:rsidRPr="003A2880"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Так, существует судебная практика, согласно которой материал служебной проверки не обладает необходимыми признаками, дающими основание отнести его к документам, связанным с работой истца (Определение Четвертого кассационного суда общей юрисдикции от 15.07.2021 по делу N 88-16817/2021, Апелляционное определение Верховного суда Республики Дагестан от 30.05.2017 по делу N 33-2668/2017).</w:t>
      </w:r>
    </w:p>
    <w:p w14:paraId="06F540DA" w14:textId="454A3147" w:rsidR="003A2880" w:rsidRPr="003A2880"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 xml:space="preserve">Вместе с тем другой суд </w:t>
      </w:r>
      <w:r>
        <w:rPr>
          <w:rFonts w:ascii="Times New Roman" w:hAnsi="Times New Roman" w:cs="Times New Roman"/>
          <w:sz w:val="24"/>
          <w:szCs w:val="24"/>
        </w:rPr>
        <w:t>разъясняет</w:t>
      </w:r>
      <w:r w:rsidRPr="003A2880">
        <w:rPr>
          <w:rFonts w:ascii="Times New Roman" w:hAnsi="Times New Roman" w:cs="Times New Roman"/>
          <w:sz w:val="24"/>
          <w:szCs w:val="24"/>
        </w:rPr>
        <w:t>, что документы о привлечении работника к дисциплинарной ответственности напрямую связаны с его трудовой деятельностью и исполнением должностных обязанностей. Отказ в их выдаче препятствует в реализации прав на защиту от необоснованного привлечения к дисциплинарной ответственности (Решение Свердловского областного суда от 14.10.2014 по делу N 72-787/2014).</w:t>
      </w:r>
    </w:p>
    <w:p w14:paraId="2F48EBDC" w14:textId="2E523BE0" w:rsidR="008A6C58" w:rsidRDefault="003A2880" w:rsidP="003A2880">
      <w:pPr>
        <w:spacing w:after="0" w:line="240" w:lineRule="auto"/>
        <w:ind w:firstLine="360"/>
        <w:jc w:val="both"/>
        <w:rPr>
          <w:rFonts w:ascii="Times New Roman" w:hAnsi="Times New Roman" w:cs="Times New Roman"/>
          <w:sz w:val="24"/>
          <w:szCs w:val="24"/>
        </w:rPr>
      </w:pPr>
      <w:r w:rsidRPr="003A2880">
        <w:rPr>
          <w:rFonts w:ascii="Times New Roman" w:hAnsi="Times New Roman" w:cs="Times New Roman"/>
          <w:sz w:val="24"/>
          <w:szCs w:val="24"/>
        </w:rPr>
        <w:t>Учитывая неоднозначную позицию по данному вопросу, решение о представлении работнику для ознакомления документов о привлечении его к дисциплинарной ответственности принимается работодателем по своему усмотрению исходя из конкретной ситуации.  При этом рекомендуется представить документы, так как в случае возникновения спора по данному делу работодатель будет обязан в любом случае представить документы уполномоченному органу или суду и есть риск привлечения к ответственности по ч.1 ст.5.27 КоАП РФ.</w:t>
      </w:r>
    </w:p>
    <w:p w14:paraId="6A9EF424" w14:textId="77777777" w:rsidR="00C44719" w:rsidRDefault="00C44719" w:rsidP="003A2880">
      <w:pPr>
        <w:spacing w:after="0" w:line="240" w:lineRule="auto"/>
        <w:ind w:firstLine="360"/>
        <w:jc w:val="both"/>
        <w:rPr>
          <w:rFonts w:ascii="Times New Roman" w:hAnsi="Times New Roman" w:cs="Times New Roman"/>
          <w:sz w:val="24"/>
          <w:szCs w:val="24"/>
        </w:rPr>
      </w:pPr>
    </w:p>
    <w:p w14:paraId="69DA660C" w14:textId="395CC1DE" w:rsidR="00C44719" w:rsidRPr="00C44719" w:rsidRDefault="00C44719" w:rsidP="00C44719">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Pr="00C44719">
        <w:rPr>
          <w:rFonts w:ascii="Times New Roman" w:hAnsi="Times New Roman" w:cs="Times New Roman"/>
          <w:b/>
          <w:bCs/>
          <w:sz w:val="24"/>
          <w:szCs w:val="24"/>
        </w:rPr>
        <w:t>Когда работника можно не уведомлять заранее об установлении ненормированного рабочего дня</w:t>
      </w:r>
      <w:r>
        <w:rPr>
          <w:rFonts w:ascii="Times New Roman" w:hAnsi="Times New Roman" w:cs="Times New Roman"/>
          <w:b/>
          <w:bCs/>
          <w:sz w:val="24"/>
          <w:szCs w:val="24"/>
        </w:rPr>
        <w:t>.</w:t>
      </w:r>
    </w:p>
    <w:p w14:paraId="564BE017" w14:textId="77777777" w:rsidR="00C44719" w:rsidRDefault="00C44719" w:rsidP="00C44719">
      <w:pPr>
        <w:spacing w:after="0" w:line="240" w:lineRule="auto"/>
        <w:ind w:firstLine="360"/>
        <w:jc w:val="both"/>
        <w:rPr>
          <w:rFonts w:ascii="Times New Roman" w:hAnsi="Times New Roman" w:cs="Times New Roman"/>
          <w:b/>
          <w:bCs/>
          <w:sz w:val="24"/>
          <w:szCs w:val="24"/>
        </w:rPr>
      </w:pPr>
    </w:p>
    <w:p w14:paraId="1228BF4D" w14:textId="385EE79C" w:rsidR="00C44719" w:rsidRPr="00C44719" w:rsidRDefault="00C44719" w:rsidP="00C44719">
      <w:pPr>
        <w:spacing w:after="0" w:line="240" w:lineRule="auto"/>
        <w:ind w:firstLine="360"/>
        <w:jc w:val="both"/>
        <w:rPr>
          <w:rFonts w:ascii="Times New Roman" w:hAnsi="Times New Roman" w:cs="Times New Roman"/>
          <w:sz w:val="24"/>
          <w:szCs w:val="24"/>
        </w:rPr>
      </w:pPr>
      <w:r w:rsidRPr="00C44719">
        <w:rPr>
          <w:rFonts w:ascii="Times New Roman" w:hAnsi="Times New Roman" w:cs="Times New Roman"/>
          <w:sz w:val="24"/>
          <w:szCs w:val="24"/>
        </w:rPr>
        <w:t xml:space="preserve">Ненормированный рабочий день можно установить любому работнику, если это не запрещено законодательством. Например, ненормированный день не допускается для инвалидов 1-й и 2-й группы (ст.101 ТК РФ, Письмо Минтруда от 30.05.2019 </w:t>
      </w:r>
      <w:r>
        <w:rPr>
          <w:rFonts w:ascii="Times New Roman" w:hAnsi="Times New Roman" w:cs="Times New Roman"/>
          <w:sz w:val="24"/>
          <w:szCs w:val="24"/>
        </w:rPr>
        <w:t>№</w:t>
      </w:r>
      <w:r w:rsidRPr="00C44719">
        <w:rPr>
          <w:rFonts w:ascii="Times New Roman" w:hAnsi="Times New Roman" w:cs="Times New Roman"/>
          <w:sz w:val="24"/>
          <w:szCs w:val="24"/>
        </w:rPr>
        <w:t xml:space="preserve"> 14-2/ООГ-3899). Если </w:t>
      </w:r>
      <w:r>
        <w:rPr>
          <w:rFonts w:ascii="Times New Roman" w:hAnsi="Times New Roman" w:cs="Times New Roman"/>
          <w:sz w:val="24"/>
          <w:szCs w:val="24"/>
        </w:rPr>
        <w:t>работникам</w:t>
      </w:r>
      <w:r w:rsidRPr="00C44719">
        <w:rPr>
          <w:rFonts w:ascii="Times New Roman" w:hAnsi="Times New Roman" w:cs="Times New Roman"/>
          <w:sz w:val="24"/>
          <w:szCs w:val="24"/>
        </w:rPr>
        <w:t xml:space="preserve">, работающим в обычном режиме, по инициативе работодателя </w:t>
      </w:r>
      <w:r w:rsidRPr="00C44719">
        <w:rPr>
          <w:rFonts w:ascii="Times New Roman" w:hAnsi="Times New Roman" w:cs="Times New Roman"/>
          <w:sz w:val="24"/>
          <w:szCs w:val="24"/>
        </w:rPr>
        <w:lastRenderedPageBreak/>
        <w:t>необходимо изменить режим работы (например, установить ненормированный рабочий день), они уведомляются об этом не менее чем за два месяца (ст.74 ТК РФ).</w:t>
      </w:r>
    </w:p>
    <w:p w14:paraId="45EFE0C6" w14:textId="4E83459D" w:rsidR="00C44719" w:rsidRDefault="001C4839" w:rsidP="00C4471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Е</w:t>
      </w:r>
      <w:r w:rsidR="00C44719" w:rsidRPr="00C44719">
        <w:rPr>
          <w:rFonts w:ascii="Times New Roman" w:hAnsi="Times New Roman" w:cs="Times New Roman"/>
          <w:sz w:val="24"/>
          <w:szCs w:val="24"/>
        </w:rPr>
        <w:t xml:space="preserve">сли работник согласен на установление ненормированного рабочего дня, то условие об уведомлении за два месяца является необязательным. </w:t>
      </w:r>
      <w:r w:rsidR="00C44719" w:rsidRPr="001C4839">
        <w:rPr>
          <w:rFonts w:ascii="Times New Roman" w:hAnsi="Times New Roman" w:cs="Times New Roman"/>
          <w:b/>
          <w:bCs/>
          <w:sz w:val="24"/>
          <w:szCs w:val="24"/>
        </w:rPr>
        <w:t>Работодатель может предложить работнику подписать дополнительное соглашение к трудовому договору (ст.72 ТК РФ).</w:t>
      </w:r>
      <w:r w:rsidR="00C44719" w:rsidRPr="00C44719">
        <w:rPr>
          <w:rFonts w:ascii="Times New Roman" w:hAnsi="Times New Roman" w:cs="Times New Roman"/>
          <w:sz w:val="24"/>
          <w:szCs w:val="24"/>
        </w:rPr>
        <w:t xml:space="preserve"> Если же работник не согласится, тогда уже работодатель должен будет вводить режим ненормированного рабочего дня в соответствии со ст.74 ТК РФ и с уведомлением за два месяца.</w:t>
      </w:r>
    </w:p>
    <w:p w14:paraId="70A1554B" w14:textId="06B3DE9C" w:rsidR="001B43AF" w:rsidRDefault="001B43AF" w:rsidP="00C4471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w:t>
      </w:r>
      <w:r w:rsidRPr="001B43AF">
        <w:rPr>
          <w:rFonts w:ascii="Times New Roman" w:hAnsi="Times New Roman" w:cs="Times New Roman"/>
          <w:sz w:val="24"/>
          <w:szCs w:val="24"/>
        </w:rPr>
        <w:t>ведомление может быть оформлено в электронной форме, если между работником и работодателем налажен электронный документооборот (ч.2 ст.22.1, ч.5 ст.22.2 ТК РФ).</w:t>
      </w:r>
    </w:p>
    <w:p w14:paraId="7530E96B" w14:textId="77777777" w:rsidR="00B85022" w:rsidRDefault="00B85022" w:rsidP="00C44719">
      <w:pPr>
        <w:spacing w:after="0" w:line="240" w:lineRule="auto"/>
        <w:ind w:firstLine="360"/>
        <w:jc w:val="both"/>
        <w:rPr>
          <w:rFonts w:ascii="Times New Roman" w:hAnsi="Times New Roman" w:cs="Times New Roman"/>
          <w:sz w:val="24"/>
          <w:szCs w:val="24"/>
        </w:rPr>
      </w:pPr>
    </w:p>
    <w:p w14:paraId="60D25857" w14:textId="52148CC5" w:rsidR="00B85022" w:rsidRPr="00B85022" w:rsidRDefault="00B85022" w:rsidP="00B85022">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27.</w:t>
      </w:r>
      <w:r w:rsidRPr="00B85022">
        <w:t xml:space="preserve"> </w:t>
      </w:r>
      <w:r w:rsidRPr="00B85022">
        <w:rPr>
          <w:rFonts w:ascii="Times New Roman" w:hAnsi="Times New Roman" w:cs="Times New Roman"/>
          <w:b/>
          <w:bCs/>
          <w:sz w:val="24"/>
          <w:szCs w:val="24"/>
        </w:rPr>
        <w:t>Послание Президента РФ Федеральному собранию: какие меры социальной поддержки будут приняты в ближайшем будущем</w:t>
      </w:r>
      <w:r>
        <w:rPr>
          <w:rFonts w:ascii="Times New Roman" w:hAnsi="Times New Roman" w:cs="Times New Roman"/>
          <w:b/>
          <w:bCs/>
          <w:sz w:val="24"/>
          <w:szCs w:val="24"/>
        </w:rPr>
        <w:t>.</w:t>
      </w:r>
    </w:p>
    <w:p w14:paraId="541BE1D5" w14:textId="77777777" w:rsidR="00B85022" w:rsidRDefault="00B85022" w:rsidP="00B85022">
      <w:pPr>
        <w:spacing w:after="0" w:line="240" w:lineRule="auto"/>
        <w:ind w:firstLine="360"/>
        <w:jc w:val="both"/>
        <w:rPr>
          <w:rFonts w:ascii="Times New Roman" w:hAnsi="Times New Roman" w:cs="Times New Roman"/>
          <w:b/>
          <w:bCs/>
          <w:sz w:val="24"/>
          <w:szCs w:val="24"/>
        </w:rPr>
      </w:pPr>
    </w:p>
    <w:p w14:paraId="43117931" w14:textId="796934CF" w:rsidR="00B85022" w:rsidRPr="00B85022" w:rsidRDefault="00B85022" w:rsidP="00B85022">
      <w:pPr>
        <w:spacing w:after="0" w:line="240" w:lineRule="auto"/>
        <w:ind w:firstLine="360"/>
        <w:jc w:val="both"/>
        <w:rPr>
          <w:rFonts w:ascii="Times New Roman" w:hAnsi="Times New Roman" w:cs="Times New Roman"/>
          <w:b/>
          <w:bCs/>
          <w:sz w:val="24"/>
          <w:szCs w:val="24"/>
        </w:rPr>
      </w:pPr>
      <w:r w:rsidRPr="00B85022">
        <w:rPr>
          <w:rFonts w:ascii="Times New Roman" w:hAnsi="Times New Roman" w:cs="Times New Roman"/>
          <w:b/>
          <w:bCs/>
          <w:sz w:val="24"/>
          <w:szCs w:val="24"/>
        </w:rPr>
        <w:t>В Послании Федеральному собранию от 29.02.2024 Президент РФ объявил о многочисленных мерах поддержки семей с детьми и участников СВО, которые будут применяться в ближайшие шесть лет.</w:t>
      </w:r>
    </w:p>
    <w:p w14:paraId="5221DB99" w14:textId="77777777" w:rsidR="00803B02" w:rsidRDefault="00803B02" w:rsidP="00B85022">
      <w:pPr>
        <w:spacing w:after="0" w:line="240" w:lineRule="auto"/>
        <w:ind w:firstLine="360"/>
        <w:jc w:val="both"/>
        <w:rPr>
          <w:rFonts w:ascii="Times New Roman" w:hAnsi="Times New Roman" w:cs="Times New Roman"/>
          <w:b/>
          <w:bCs/>
          <w:sz w:val="24"/>
          <w:szCs w:val="24"/>
        </w:rPr>
      </w:pPr>
    </w:p>
    <w:p w14:paraId="44501B6D" w14:textId="7DC03799" w:rsidR="00B85022" w:rsidRPr="00B85022" w:rsidRDefault="00B85022" w:rsidP="00B85022">
      <w:pPr>
        <w:spacing w:after="0" w:line="240" w:lineRule="auto"/>
        <w:ind w:firstLine="360"/>
        <w:jc w:val="both"/>
        <w:rPr>
          <w:rFonts w:ascii="Times New Roman" w:hAnsi="Times New Roman" w:cs="Times New Roman"/>
          <w:b/>
          <w:bCs/>
          <w:sz w:val="24"/>
          <w:szCs w:val="24"/>
        </w:rPr>
      </w:pPr>
      <w:r w:rsidRPr="00B85022">
        <w:rPr>
          <w:rFonts w:ascii="Times New Roman" w:hAnsi="Times New Roman" w:cs="Times New Roman"/>
          <w:b/>
          <w:bCs/>
          <w:sz w:val="24"/>
          <w:szCs w:val="24"/>
        </w:rPr>
        <w:t>Обратим внимание на некоторые из них:</w:t>
      </w:r>
    </w:p>
    <w:p w14:paraId="3360D910" w14:textId="6AE4C6D6"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продление программы семейной ипотеки до 2030 года с сохранением основных базовых параметров. Особое внимание будет уделяться семьям с детьми до шести лет включительно, для них льготная ставка кредита останется прежней – 6%;</w:t>
      </w:r>
    </w:p>
    <w:p w14:paraId="257401B2" w14:textId="36265838"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продление порядка погашения государством за семью части ипотечного кредита в размере 450 тысяч рублей до 2030 года;</w:t>
      </w:r>
    </w:p>
    <w:p w14:paraId="6E71DD0F" w14:textId="108343BF"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«детские» налоговые вычеты планируется увеличить в два раза – до 2 800 рублей в месяц – на второго ребенка и до 6 000 рублей в месяц – на третьего и каждого последующего ребенка. При этом размер годового дохода, на который распространяется вычет, предлагается повысить с 350 до 450 тысяч рублей. Такая мера поддержки должна предоставляться автоматически, без подачи заявлений;</w:t>
      </w:r>
    </w:p>
    <w:p w14:paraId="213A68A9" w14:textId="7822921C"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с 2025 года возможно введение нового налогового вычета по НДФЛ для сдавших нормы ГТО и тех, кто регулярно проходит диспансеризацию;</w:t>
      </w:r>
    </w:p>
    <w:p w14:paraId="58CDD790" w14:textId="428D1974"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программа материнского капитала должна быть продлена как минимум до 2030 года;</w:t>
      </w:r>
    </w:p>
    <w:p w14:paraId="6BD383AE" w14:textId="03FFAC70"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размер МРОТ к 2030 году будет увеличен до 35 тысяч рублей;</w:t>
      </w:r>
    </w:p>
    <w:p w14:paraId="2C6F9848" w14:textId="10750337"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государственное страхование добровольных накоплений граждан в негосударственных пенсионных фондах будет обеспечено в объеме до 2,8 миллиона рублей;</w:t>
      </w:r>
    </w:p>
    <w:p w14:paraId="5031D58D" w14:textId="1B25E734"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предлагается распространить единый налоговый вычет на вложения граждан в долгосрочные финансовые инструменты в размере до 400 тысяч рублей в год;</w:t>
      </w:r>
    </w:p>
    <w:p w14:paraId="22DA626F" w14:textId="26455681" w:rsidR="00B85022" w:rsidRPr="00B85022" w:rsidRDefault="00B85022" w:rsidP="00B8502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85022">
        <w:rPr>
          <w:rFonts w:ascii="Times New Roman" w:hAnsi="Times New Roman" w:cs="Times New Roman"/>
          <w:sz w:val="24"/>
          <w:szCs w:val="24"/>
        </w:rPr>
        <w:t>планируется запуск нового инструмента – «безотзывный сберегательный сертификат». В частности, граждане смогут размещать свои сбережения в банках на длительный срок – более трех лет. Эти средства граждан также будут застрахованы государством в размере до 2,8 миллиона рублей.</w:t>
      </w:r>
    </w:p>
    <w:p w14:paraId="2EFEF87E" w14:textId="77777777" w:rsidR="00B85022" w:rsidRP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Кроме того, планируется запуск новой комплексной программы по охране материнства, сбережению здоровья детей и подростков (расширение сети женских консультаций, модернизация перинатальных центров, детских поликлиник и больниц).</w:t>
      </w:r>
    </w:p>
    <w:p w14:paraId="55E42926" w14:textId="77777777" w:rsidR="00B85022" w:rsidRP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Также объявлено, что механизм ЕГЭ должен усовершенствоваться: ученикам будет предоставляться возможность пересдать ЕГЭ по одному из предметов до конца приемной кампании в вузы.</w:t>
      </w:r>
    </w:p>
    <w:p w14:paraId="29F326DE" w14:textId="77777777" w:rsidR="00B85022" w:rsidRP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Эти и другие инициативы являются частью новых национальных проектов «Семья», «Продолжительная и активная жизнь», «Молодежь России» и «Кадры».</w:t>
      </w:r>
    </w:p>
    <w:p w14:paraId="37DFBD5C" w14:textId="1C77152F" w:rsid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 xml:space="preserve">Отдельно обозначено, что </w:t>
      </w:r>
      <w:r w:rsidRPr="00B85022">
        <w:rPr>
          <w:rFonts w:ascii="Times New Roman" w:hAnsi="Times New Roman" w:cs="Times New Roman"/>
          <w:b/>
          <w:bCs/>
          <w:sz w:val="24"/>
          <w:szCs w:val="24"/>
        </w:rPr>
        <w:t>с 1 марта 2024 года</w:t>
      </w:r>
      <w:r w:rsidRPr="00B85022">
        <w:rPr>
          <w:rFonts w:ascii="Times New Roman" w:hAnsi="Times New Roman" w:cs="Times New Roman"/>
          <w:sz w:val="24"/>
          <w:szCs w:val="24"/>
        </w:rPr>
        <w:t xml:space="preserve"> уже начнет работать специальная кадровая программа для военнослужащих и ветеранов СВО – «Время героев». </w:t>
      </w:r>
    </w:p>
    <w:p w14:paraId="23BFF3D7" w14:textId="77777777" w:rsidR="00B85022" w:rsidRDefault="00B85022" w:rsidP="00B85022">
      <w:pPr>
        <w:spacing w:after="0" w:line="240" w:lineRule="auto"/>
        <w:ind w:firstLine="360"/>
        <w:jc w:val="both"/>
        <w:rPr>
          <w:rFonts w:ascii="Times New Roman" w:hAnsi="Times New Roman" w:cs="Times New Roman"/>
          <w:sz w:val="24"/>
          <w:szCs w:val="24"/>
        </w:rPr>
      </w:pPr>
    </w:p>
    <w:p w14:paraId="10F83BDE" w14:textId="479D7DA1" w:rsidR="00B85022" w:rsidRPr="00B85022" w:rsidRDefault="00B85022" w:rsidP="00B85022">
      <w:pPr>
        <w:spacing w:after="0" w:line="240" w:lineRule="auto"/>
        <w:ind w:firstLine="360"/>
        <w:jc w:val="both"/>
        <w:rPr>
          <w:rFonts w:ascii="Times New Roman" w:hAnsi="Times New Roman" w:cs="Times New Roman"/>
          <w:b/>
          <w:bCs/>
          <w:sz w:val="24"/>
          <w:szCs w:val="24"/>
        </w:rPr>
      </w:pPr>
      <w:r w:rsidRPr="00B85022">
        <w:rPr>
          <w:rFonts w:ascii="Times New Roman" w:hAnsi="Times New Roman" w:cs="Times New Roman"/>
          <w:b/>
          <w:bCs/>
          <w:sz w:val="24"/>
          <w:szCs w:val="24"/>
        </w:rPr>
        <w:lastRenderedPageBreak/>
        <w:t>28.</w:t>
      </w:r>
      <w:r>
        <w:rPr>
          <w:rFonts w:ascii="Times New Roman" w:hAnsi="Times New Roman" w:cs="Times New Roman"/>
          <w:b/>
          <w:bCs/>
          <w:sz w:val="24"/>
          <w:szCs w:val="24"/>
        </w:rPr>
        <w:t xml:space="preserve"> </w:t>
      </w:r>
      <w:r w:rsidRPr="00B85022">
        <w:rPr>
          <w:rFonts w:ascii="Times New Roman" w:hAnsi="Times New Roman" w:cs="Times New Roman"/>
          <w:b/>
          <w:bCs/>
          <w:sz w:val="24"/>
          <w:szCs w:val="24"/>
        </w:rPr>
        <w:t>Как оплатить дежурство на дому в выходной день</w:t>
      </w:r>
      <w:r>
        <w:rPr>
          <w:rFonts w:ascii="Times New Roman" w:hAnsi="Times New Roman" w:cs="Times New Roman"/>
          <w:b/>
          <w:bCs/>
          <w:sz w:val="24"/>
          <w:szCs w:val="24"/>
        </w:rPr>
        <w:t>.</w:t>
      </w:r>
    </w:p>
    <w:p w14:paraId="3788DFB5" w14:textId="77777777" w:rsidR="00B85022" w:rsidRDefault="00B85022" w:rsidP="00B85022">
      <w:pPr>
        <w:spacing w:after="0" w:line="240" w:lineRule="auto"/>
        <w:ind w:firstLine="360"/>
        <w:jc w:val="both"/>
        <w:rPr>
          <w:rFonts w:ascii="Times New Roman" w:hAnsi="Times New Roman" w:cs="Times New Roman"/>
          <w:b/>
          <w:bCs/>
          <w:sz w:val="24"/>
          <w:szCs w:val="24"/>
        </w:rPr>
      </w:pPr>
    </w:p>
    <w:p w14:paraId="6A06FCEA" w14:textId="4E907B4F" w:rsidR="00B85022" w:rsidRP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Законодательством не определен полный перечень категорий работников, которым можно установить дежурство на дому. Единственная категория работников, для которой законодательно утверждена возможность установления дежурства на дому, – это медицинские работники (ч.4–6 ст.350 ТК РФ). Для остальных категорий работодатель может предусмотреть такое дежурство, например, в соответствующем положении (ч.1 ст.8, ч.1 ст.22 ТК РФ).</w:t>
      </w:r>
    </w:p>
    <w:p w14:paraId="7136ED65" w14:textId="14148B6F" w:rsidR="00B85022" w:rsidRP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Отдельных положений в ТК РФ по работе в выходной день в виде дежурства нет. Привлечение работника к работе в выходные и нерабочие праздничные дни производится по письменному распоряжению работодателя (ч.8 ст.113 ТК РФ) и при согласии работника (ч.5 ст.113 ТК РФ). Исключение – экстренные ситуации, перечисленные в ч.3 ст.113 ТК РФ.</w:t>
      </w:r>
    </w:p>
    <w:p w14:paraId="3C815822" w14:textId="00521BB1" w:rsidR="00B85022" w:rsidRDefault="00B85022" w:rsidP="00B85022">
      <w:pPr>
        <w:spacing w:after="0" w:line="240" w:lineRule="auto"/>
        <w:ind w:firstLine="360"/>
        <w:jc w:val="both"/>
        <w:rPr>
          <w:rFonts w:ascii="Times New Roman" w:hAnsi="Times New Roman" w:cs="Times New Roman"/>
          <w:sz w:val="24"/>
          <w:szCs w:val="24"/>
        </w:rPr>
      </w:pPr>
      <w:r w:rsidRPr="00B85022">
        <w:rPr>
          <w:rFonts w:ascii="Times New Roman" w:hAnsi="Times New Roman" w:cs="Times New Roman"/>
          <w:sz w:val="24"/>
          <w:szCs w:val="24"/>
        </w:rPr>
        <w:t>В соответствии с ч.1 ст.153 ТК РФ работа в выходной или нерабочий праздничный день оплачивается не менее чем в двойном размере. Конкретные размеры 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(ч.2 ст.153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(ч.4 ст.153 ТК РФ).</w:t>
      </w:r>
    </w:p>
    <w:p w14:paraId="09A3D8B5" w14:textId="77777777" w:rsidR="00E54985" w:rsidRDefault="00E54985" w:rsidP="00B85022">
      <w:pPr>
        <w:spacing w:after="0" w:line="240" w:lineRule="auto"/>
        <w:ind w:firstLine="360"/>
        <w:jc w:val="both"/>
        <w:rPr>
          <w:rFonts w:ascii="Times New Roman" w:hAnsi="Times New Roman" w:cs="Times New Roman"/>
          <w:sz w:val="24"/>
          <w:szCs w:val="24"/>
        </w:rPr>
      </w:pPr>
    </w:p>
    <w:p w14:paraId="0268642D" w14:textId="037380F7" w:rsidR="00E54985" w:rsidRPr="00E54985" w:rsidRDefault="00E54985" w:rsidP="00E54985">
      <w:pPr>
        <w:spacing w:after="0" w:line="240" w:lineRule="auto"/>
        <w:ind w:firstLine="360"/>
        <w:jc w:val="both"/>
        <w:rPr>
          <w:rFonts w:ascii="Times New Roman" w:hAnsi="Times New Roman" w:cs="Times New Roman"/>
          <w:b/>
          <w:bCs/>
          <w:sz w:val="24"/>
          <w:szCs w:val="24"/>
        </w:rPr>
      </w:pPr>
      <w:r w:rsidRPr="00E54985">
        <w:rPr>
          <w:rFonts w:ascii="Times New Roman" w:hAnsi="Times New Roman" w:cs="Times New Roman"/>
          <w:b/>
          <w:bCs/>
          <w:sz w:val="24"/>
          <w:szCs w:val="24"/>
        </w:rPr>
        <w:t>29.</w:t>
      </w:r>
      <w:r w:rsidRPr="00E54985">
        <w:t xml:space="preserve"> </w:t>
      </w:r>
      <w:r w:rsidRPr="00E54985">
        <w:rPr>
          <w:rFonts w:ascii="Times New Roman" w:hAnsi="Times New Roman" w:cs="Times New Roman"/>
          <w:b/>
          <w:bCs/>
          <w:sz w:val="24"/>
          <w:szCs w:val="24"/>
        </w:rPr>
        <w:t>Как предоставить детский вычет по НДФЛ при отсутствии дохода в отдельных месяцах</w:t>
      </w:r>
      <w:r>
        <w:rPr>
          <w:rFonts w:ascii="Times New Roman" w:hAnsi="Times New Roman" w:cs="Times New Roman"/>
          <w:b/>
          <w:bCs/>
          <w:sz w:val="24"/>
          <w:szCs w:val="24"/>
        </w:rPr>
        <w:t>.</w:t>
      </w:r>
    </w:p>
    <w:p w14:paraId="5ABCA40F" w14:textId="77777777" w:rsidR="00E54985" w:rsidRDefault="00E54985" w:rsidP="00E54985">
      <w:pPr>
        <w:spacing w:after="0" w:line="240" w:lineRule="auto"/>
        <w:ind w:firstLine="360"/>
        <w:jc w:val="both"/>
        <w:rPr>
          <w:rFonts w:ascii="Times New Roman" w:hAnsi="Times New Roman" w:cs="Times New Roman"/>
          <w:b/>
          <w:bCs/>
          <w:sz w:val="24"/>
          <w:szCs w:val="24"/>
        </w:rPr>
      </w:pPr>
    </w:p>
    <w:p w14:paraId="6573E555" w14:textId="0F606BA8" w:rsidR="00E54985" w:rsidRPr="00E54985" w:rsidRDefault="00E54985" w:rsidP="00E54985">
      <w:pPr>
        <w:spacing w:after="0" w:line="240" w:lineRule="auto"/>
        <w:ind w:firstLine="360"/>
        <w:jc w:val="both"/>
        <w:rPr>
          <w:rFonts w:ascii="Times New Roman" w:hAnsi="Times New Roman" w:cs="Times New Roman"/>
          <w:sz w:val="24"/>
          <w:szCs w:val="24"/>
        </w:rPr>
      </w:pPr>
      <w:r w:rsidRPr="00E54985">
        <w:rPr>
          <w:rFonts w:ascii="Times New Roman" w:hAnsi="Times New Roman" w:cs="Times New Roman"/>
          <w:sz w:val="24"/>
          <w:szCs w:val="24"/>
        </w:rPr>
        <w:t xml:space="preserve">В Письме от 11.01.2024 </w:t>
      </w:r>
      <w:r>
        <w:rPr>
          <w:rFonts w:ascii="Times New Roman" w:hAnsi="Times New Roman" w:cs="Times New Roman"/>
          <w:sz w:val="24"/>
          <w:szCs w:val="24"/>
        </w:rPr>
        <w:t>№</w:t>
      </w:r>
      <w:r w:rsidRPr="00E54985">
        <w:rPr>
          <w:rFonts w:ascii="Times New Roman" w:hAnsi="Times New Roman" w:cs="Times New Roman"/>
          <w:sz w:val="24"/>
          <w:szCs w:val="24"/>
        </w:rPr>
        <w:t xml:space="preserve"> ЗГ-2-11/213 ФНС России разъяснила порядок предоставления стандартного налогового вычета на детей при отсутствии у физлица дохода в отдельные месяцы.</w:t>
      </w:r>
    </w:p>
    <w:p w14:paraId="580EB2BB" w14:textId="39336EF0" w:rsidR="00E54985" w:rsidRPr="00E54985" w:rsidRDefault="00E54985" w:rsidP="00E54985">
      <w:pPr>
        <w:spacing w:after="0" w:line="240" w:lineRule="auto"/>
        <w:ind w:firstLine="360"/>
        <w:jc w:val="both"/>
        <w:rPr>
          <w:rFonts w:ascii="Times New Roman" w:hAnsi="Times New Roman" w:cs="Times New Roman"/>
          <w:sz w:val="24"/>
          <w:szCs w:val="24"/>
        </w:rPr>
      </w:pPr>
      <w:r w:rsidRPr="00E54985">
        <w:rPr>
          <w:rFonts w:ascii="Times New Roman" w:hAnsi="Times New Roman" w:cs="Times New Roman"/>
          <w:sz w:val="24"/>
          <w:szCs w:val="24"/>
        </w:rPr>
        <w:t xml:space="preserve">Согласно НК </w:t>
      </w:r>
      <w:r w:rsidR="00211F9E" w:rsidRPr="00E54985">
        <w:rPr>
          <w:rFonts w:ascii="Times New Roman" w:hAnsi="Times New Roman" w:cs="Times New Roman"/>
          <w:sz w:val="24"/>
          <w:szCs w:val="24"/>
        </w:rPr>
        <w:t>РФ,</w:t>
      </w:r>
      <w:r w:rsidRPr="00E54985">
        <w:rPr>
          <w:rFonts w:ascii="Times New Roman" w:hAnsi="Times New Roman" w:cs="Times New Roman"/>
          <w:sz w:val="24"/>
          <w:szCs w:val="24"/>
        </w:rPr>
        <w:t xml:space="preserve"> стандартный налоговый вычет по НДФЛ предоставляется за каждый месяц налогового периода и распространяется на родителя, супруга (супругу) родителя, усыновителя, опекуна, попечителя, приемного родителя и его супруга (супругу), на обеспечении которых находится ребенок (подп.4 п.1 ст.218 НК РФ).</w:t>
      </w:r>
    </w:p>
    <w:p w14:paraId="57F1217E" w14:textId="77777777" w:rsidR="00E54985" w:rsidRPr="00E54985" w:rsidRDefault="00E54985" w:rsidP="00E54985">
      <w:pPr>
        <w:spacing w:after="0" w:line="240" w:lineRule="auto"/>
        <w:ind w:firstLine="360"/>
        <w:jc w:val="both"/>
        <w:rPr>
          <w:rFonts w:ascii="Times New Roman" w:hAnsi="Times New Roman" w:cs="Times New Roman"/>
          <w:sz w:val="24"/>
          <w:szCs w:val="24"/>
        </w:rPr>
      </w:pPr>
      <w:r w:rsidRPr="00E54985">
        <w:rPr>
          <w:rFonts w:ascii="Times New Roman" w:hAnsi="Times New Roman" w:cs="Times New Roman"/>
          <w:sz w:val="24"/>
          <w:szCs w:val="24"/>
        </w:rPr>
        <w:t>ФНС напоминает, что этот вычет действует до месяца, в котором доход налогоплательщика, исчисленный нарастающим итогом с начала налогового периода, превысил 350 000 руб. Начиная с месяца, в котором полученный доход превысил эту сумму, налоговый вычет не применяется.</w:t>
      </w:r>
    </w:p>
    <w:p w14:paraId="5EEBD060" w14:textId="77777777" w:rsidR="00E54985" w:rsidRPr="00E54985" w:rsidRDefault="00E54985" w:rsidP="00E54985">
      <w:pPr>
        <w:spacing w:after="0" w:line="240" w:lineRule="auto"/>
        <w:ind w:firstLine="360"/>
        <w:jc w:val="both"/>
        <w:rPr>
          <w:rFonts w:ascii="Times New Roman" w:hAnsi="Times New Roman" w:cs="Times New Roman"/>
          <w:sz w:val="24"/>
          <w:szCs w:val="24"/>
        </w:rPr>
      </w:pPr>
      <w:r w:rsidRPr="00E54985">
        <w:rPr>
          <w:rFonts w:ascii="Times New Roman" w:hAnsi="Times New Roman" w:cs="Times New Roman"/>
          <w:sz w:val="24"/>
          <w:szCs w:val="24"/>
        </w:rPr>
        <w:t>При этом если налоговый агент в отдельные месяцы налогового периода не выплачивал физическому лицу облагаемый НДФЛ доход, то стандартный налоговый вычет будет предоставляться за каждый месяц налогового периода, включая те месяцы, в которых не было выплат.</w:t>
      </w:r>
    </w:p>
    <w:p w14:paraId="139135E0" w14:textId="4F6ED15C" w:rsidR="00E54985" w:rsidRDefault="00E54985" w:rsidP="00E54985">
      <w:pPr>
        <w:spacing w:after="0" w:line="240" w:lineRule="auto"/>
        <w:ind w:firstLine="360"/>
        <w:jc w:val="both"/>
        <w:rPr>
          <w:rFonts w:ascii="Times New Roman" w:hAnsi="Times New Roman" w:cs="Times New Roman"/>
          <w:sz w:val="24"/>
          <w:szCs w:val="24"/>
        </w:rPr>
      </w:pPr>
      <w:r w:rsidRPr="00E54985">
        <w:rPr>
          <w:rFonts w:ascii="Times New Roman" w:hAnsi="Times New Roman" w:cs="Times New Roman"/>
          <w:sz w:val="24"/>
          <w:szCs w:val="24"/>
        </w:rPr>
        <w:t>Например, если зарплата за январь–февраль 2023 года выплачена работнику организации в марте 2023 года и при этом сумма дохода не превысила 350 000 руб., то стандартный налоговый вычет за январь–февраль 2023 года предоставляется при выплате дохода в марте 2023 года.</w:t>
      </w:r>
    </w:p>
    <w:p w14:paraId="6F16AD75" w14:textId="77777777" w:rsidR="00F17A82" w:rsidRDefault="00F17A82" w:rsidP="00E54985">
      <w:pPr>
        <w:spacing w:after="0" w:line="240" w:lineRule="auto"/>
        <w:ind w:firstLine="360"/>
        <w:jc w:val="both"/>
        <w:rPr>
          <w:rFonts w:ascii="Times New Roman" w:hAnsi="Times New Roman" w:cs="Times New Roman"/>
          <w:sz w:val="24"/>
          <w:szCs w:val="24"/>
        </w:rPr>
      </w:pPr>
    </w:p>
    <w:p w14:paraId="42A4A1EF" w14:textId="3041584F" w:rsidR="00F17A82" w:rsidRDefault="00F17A82" w:rsidP="00F17A82">
      <w:pPr>
        <w:spacing w:after="0" w:line="240" w:lineRule="auto"/>
        <w:ind w:firstLine="360"/>
        <w:jc w:val="both"/>
        <w:rPr>
          <w:rFonts w:ascii="Times New Roman" w:hAnsi="Times New Roman" w:cs="Times New Roman"/>
          <w:b/>
          <w:bCs/>
          <w:sz w:val="24"/>
          <w:szCs w:val="24"/>
        </w:rPr>
      </w:pPr>
      <w:r w:rsidRPr="00F17A82">
        <w:rPr>
          <w:rFonts w:ascii="Times New Roman" w:hAnsi="Times New Roman" w:cs="Times New Roman"/>
          <w:b/>
          <w:bCs/>
          <w:sz w:val="24"/>
          <w:szCs w:val="24"/>
        </w:rPr>
        <w:t>30. Можно ли в сч</w:t>
      </w:r>
      <w:r w:rsidR="003A3B6B">
        <w:rPr>
          <w:rFonts w:ascii="Times New Roman" w:hAnsi="Times New Roman" w:cs="Times New Roman"/>
          <w:b/>
          <w:bCs/>
          <w:sz w:val="24"/>
          <w:szCs w:val="24"/>
        </w:rPr>
        <w:t>ё</w:t>
      </w:r>
      <w:r w:rsidRPr="00F17A82">
        <w:rPr>
          <w:rFonts w:ascii="Times New Roman" w:hAnsi="Times New Roman" w:cs="Times New Roman"/>
          <w:b/>
          <w:bCs/>
          <w:sz w:val="24"/>
          <w:szCs w:val="24"/>
        </w:rPr>
        <w:t>т квоты принять инвалида на дистанционную работу</w:t>
      </w:r>
      <w:r>
        <w:rPr>
          <w:rFonts w:ascii="Times New Roman" w:hAnsi="Times New Roman" w:cs="Times New Roman"/>
          <w:b/>
          <w:bCs/>
          <w:sz w:val="24"/>
          <w:szCs w:val="24"/>
        </w:rPr>
        <w:t>.</w:t>
      </w:r>
    </w:p>
    <w:p w14:paraId="5A993C00" w14:textId="77777777" w:rsidR="00F17A82" w:rsidRPr="00F17A82" w:rsidRDefault="00F17A82" w:rsidP="00F17A82">
      <w:pPr>
        <w:spacing w:after="0" w:line="240" w:lineRule="auto"/>
        <w:ind w:firstLine="360"/>
        <w:jc w:val="both"/>
        <w:rPr>
          <w:rFonts w:ascii="Times New Roman" w:hAnsi="Times New Roman" w:cs="Times New Roman"/>
          <w:b/>
          <w:bCs/>
          <w:sz w:val="24"/>
          <w:szCs w:val="24"/>
        </w:rPr>
      </w:pPr>
    </w:p>
    <w:p w14:paraId="33A5259E" w14:textId="677F7E3A" w:rsidR="00F17A82" w:rsidRPr="00F17A82" w:rsidRDefault="00F17A82" w:rsidP="00F17A82">
      <w:pPr>
        <w:spacing w:after="0" w:line="240" w:lineRule="auto"/>
        <w:ind w:firstLine="360"/>
        <w:jc w:val="both"/>
        <w:rPr>
          <w:rFonts w:ascii="Times New Roman" w:hAnsi="Times New Roman" w:cs="Times New Roman"/>
          <w:sz w:val="24"/>
          <w:szCs w:val="24"/>
        </w:rPr>
      </w:pPr>
      <w:r w:rsidRPr="00F17A82">
        <w:rPr>
          <w:rFonts w:ascii="Times New Roman" w:hAnsi="Times New Roman" w:cs="Times New Roman"/>
          <w:sz w:val="24"/>
          <w:szCs w:val="24"/>
        </w:rPr>
        <w:t xml:space="preserve">Квоту для приема на работу работников-инвалидов устанавливают субъекты РФ. Ее размер зависит от среднесписочной численности работников организации. При численности работников более 100 человек субъект РФ устанавливает квоту для работников с инвалидностью от 2% до 4% от среднесписочной численности. Работодателям с численностью работников от 35 до 100 человек субъект РФ также может установить квоту, </w:t>
      </w:r>
      <w:r w:rsidRPr="00F17A82">
        <w:rPr>
          <w:rFonts w:ascii="Times New Roman" w:hAnsi="Times New Roman" w:cs="Times New Roman"/>
          <w:sz w:val="24"/>
          <w:szCs w:val="24"/>
        </w:rPr>
        <w:lastRenderedPageBreak/>
        <w:t>но не более 3% от среднесписочной численности (п.1 ст.13.2 Закона РФ от 19.04.1991</w:t>
      </w:r>
      <w:r>
        <w:rPr>
          <w:rFonts w:ascii="Times New Roman" w:hAnsi="Times New Roman" w:cs="Times New Roman"/>
          <w:sz w:val="24"/>
          <w:szCs w:val="24"/>
        </w:rPr>
        <w:t xml:space="preserve"> №</w:t>
      </w:r>
      <w:r w:rsidRPr="00F17A82">
        <w:rPr>
          <w:rFonts w:ascii="Times New Roman" w:hAnsi="Times New Roman" w:cs="Times New Roman"/>
          <w:sz w:val="24"/>
          <w:szCs w:val="24"/>
        </w:rPr>
        <w:t xml:space="preserve"> 1032-1).</w:t>
      </w:r>
    </w:p>
    <w:p w14:paraId="77828C47" w14:textId="1DC7F384" w:rsidR="00F17A82" w:rsidRPr="00F17A82" w:rsidRDefault="00F17A82" w:rsidP="00F17A82">
      <w:pPr>
        <w:spacing w:after="0" w:line="240" w:lineRule="auto"/>
        <w:ind w:firstLine="360"/>
        <w:jc w:val="both"/>
        <w:rPr>
          <w:rFonts w:ascii="Times New Roman" w:hAnsi="Times New Roman" w:cs="Times New Roman"/>
          <w:sz w:val="24"/>
          <w:szCs w:val="24"/>
        </w:rPr>
      </w:pPr>
      <w:r w:rsidRPr="00F17A82">
        <w:rPr>
          <w:rFonts w:ascii="Times New Roman" w:hAnsi="Times New Roman" w:cs="Times New Roman"/>
          <w:sz w:val="24"/>
          <w:szCs w:val="24"/>
        </w:rPr>
        <w:t xml:space="preserve">Работодатели в соответствии с квотой обязаны выделять рабочие места для трудоустройства инвалидов, создавать условия труда в соответствии с индивидуальной программой реабилитации или абилитации (ИПРА), а также предоставлять информацию, необходимую для организации занятости инвалидов (ст.24 Федерального закона от 24.11.1995 </w:t>
      </w:r>
      <w:r>
        <w:rPr>
          <w:rFonts w:ascii="Times New Roman" w:hAnsi="Times New Roman" w:cs="Times New Roman"/>
          <w:sz w:val="24"/>
          <w:szCs w:val="24"/>
        </w:rPr>
        <w:t>№</w:t>
      </w:r>
      <w:r w:rsidRPr="00F17A82">
        <w:rPr>
          <w:rFonts w:ascii="Times New Roman" w:hAnsi="Times New Roman" w:cs="Times New Roman"/>
          <w:sz w:val="24"/>
          <w:szCs w:val="24"/>
        </w:rPr>
        <w:t xml:space="preserve"> 181-ФЗ).</w:t>
      </w:r>
    </w:p>
    <w:p w14:paraId="1E1C7F4D" w14:textId="55E58CBD" w:rsidR="00F17A82" w:rsidRPr="00F17A82" w:rsidRDefault="00F17A82" w:rsidP="00F17A82">
      <w:pPr>
        <w:spacing w:after="0" w:line="240" w:lineRule="auto"/>
        <w:ind w:firstLine="360"/>
        <w:jc w:val="both"/>
        <w:rPr>
          <w:rFonts w:ascii="Times New Roman" w:hAnsi="Times New Roman" w:cs="Times New Roman"/>
          <w:b/>
          <w:bCs/>
          <w:sz w:val="24"/>
          <w:szCs w:val="24"/>
        </w:rPr>
      </w:pPr>
      <w:r w:rsidRPr="00F17A82">
        <w:rPr>
          <w:rFonts w:ascii="Times New Roman" w:hAnsi="Times New Roman" w:cs="Times New Roman"/>
          <w:b/>
          <w:bCs/>
          <w:sz w:val="24"/>
          <w:szCs w:val="24"/>
        </w:rPr>
        <w:t>Особенности приема инвалида на дистанционную работу.</w:t>
      </w:r>
    </w:p>
    <w:p w14:paraId="7F361E3E" w14:textId="74DF3838" w:rsidR="00F17A82" w:rsidRPr="00F17A82" w:rsidRDefault="00F17A82" w:rsidP="00F17A82">
      <w:pPr>
        <w:spacing w:after="0" w:line="240" w:lineRule="auto"/>
        <w:ind w:firstLine="360"/>
        <w:jc w:val="both"/>
        <w:rPr>
          <w:rFonts w:ascii="Times New Roman" w:hAnsi="Times New Roman" w:cs="Times New Roman"/>
          <w:sz w:val="24"/>
          <w:szCs w:val="24"/>
        </w:rPr>
      </w:pPr>
      <w:r w:rsidRPr="00F17A82">
        <w:rPr>
          <w:rFonts w:ascii="Times New Roman" w:hAnsi="Times New Roman" w:cs="Times New Roman"/>
          <w:sz w:val="24"/>
          <w:szCs w:val="24"/>
        </w:rPr>
        <w:t>Дистанционная работа – это выполнение трудовой функции вне места нахождения работодателя и вне стационарного рабочего места, которое находится под контролем работодателя (ч.1 ст.312.1 ТК РФ). В целях обеспечения безопасных условий труда дистанционных работников работодатель исполняет обязанности, предусмотренные абз.18,21 и 22 ч.3 ст.214 ТК РФ. Вместе с тем другие обязанности работодателя по обеспечению безопасных условий труда на дистанционных работников не распространяются. В частности, требования абз.28 ч.3 ст.214 ТК РФ, согласно которым работодатель обязан создать работнику-инвалиду условия труда, в том числе производственные и санитарно-бытовые, в соответствии с ИПРА (ст.312.7 ТК РФ).</w:t>
      </w:r>
    </w:p>
    <w:p w14:paraId="0491EA20" w14:textId="36D2B6C9" w:rsidR="00F17A82" w:rsidRDefault="00F17A82" w:rsidP="00F17A82">
      <w:pPr>
        <w:spacing w:after="0" w:line="240" w:lineRule="auto"/>
        <w:ind w:firstLine="360"/>
        <w:jc w:val="both"/>
        <w:rPr>
          <w:rFonts w:ascii="Times New Roman" w:hAnsi="Times New Roman" w:cs="Times New Roman"/>
          <w:sz w:val="24"/>
          <w:szCs w:val="24"/>
        </w:rPr>
      </w:pPr>
      <w:r w:rsidRPr="00F17A82">
        <w:rPr>
          <w:rFonts w:ascii="Times New Roman" w:hAnsi="Times New Roman" w:cs="Times New Roman"/>
          <w:sz w:val="24"/>
          <w:szCs w:val="24"/>
        </w:rPr>
        <w:t xml:space="preserve">Таким образом, работодатель вправе в счет установленной квоты для приема на работу инвалидов засчитывать дистанционных работников (п.20 Приложения к Письму Минтруда России от 12.09.2023 </w:t>
      </w:r>
      <w:r>
        <w:rPr>
          <w:rFonts w:ascii="Times New Roman" w:hAnsi="Times New Roman" w:cs="Times New Roman"/>
          <w:sz w:val="24"/>
          <w:szCs w:val="24"/>
        </w:rPr>
        <w:t>№</w:t>
      </w:r>
      <w:r w:rsidRPr="00F17A82">
        <w:rPr>
          <w:rFonts w:ascii="Times New Roman" w:hAnsi="Times New Roman" w:cs="Times New Roman"/>
          <w:sz w:val="24"/>
          <w:szCs w:val="24"/>
        </w:rPr>
        <w:t xml:space="preserve"> 16-5/10/П-7129). При этом работодатель не обязан создавать условия труда в соответствии с ИПРА работника-инвалида, работающего дистанционно.</w:t>
      </w:r>
    </w:p>
    <w:p w14:paraId="21A86B78" w14:textId="77777777" w:rsidR="00CC7A0E" w:rsidRDefault="00CC7A0E" w:rsidP="00F17A82">
      <w:pPr>
        <w:spacing w:after="0" w:line="240" w:lineRule="auto"/>
        <w:ind w:firstLine="360"/>
        <w:jc w:val="both"/>
        <w:rPr>
          <w:rFonts w:ascii="Times New Roman" w:hAnsi="Times New Roman" w:cs="Times New Roman"/>
          <w:sz w:val="24"/>
          <w:szCs w:val="24"/>
        </w:rPr>
      </w:pPr>
    </w:p>
    <w:p w14:paraId="38BA3496" w14:textId="6F52F0DC" w:rsidR="00986EE3" w:rsidRPr="00986EE3" w:rsidRDefault="00CC7A0E" w:rsidP="00986EE3">
      <w:pPr>
        <w:spacing w:after="0" w:line="240" w:lineRule="auto"/>
        <w:ind w:firstLine="360"/>
        <w:jc w:val="both"/>
        <w:rPr>
          <w:rFonts w:ascii="Times New Roman" w:hAnsi="Times New Roman" w:cs="Times New Roman"/>
          <w:b/>
          <w:bCs/>
          <w:sz w:val="24"/>
          <w:szCs w:val="24"/>
        </w:rPr>
      </w:pPr>
      <w:r w:rsidRPr="00CC7A0E">
        <w:rPr>
          <w:rFonts w:ascii="Times New Roman" w:hAnsi="Times New Roman" w:cs="Times New Roman"/>
          <w:b/>
          <w:bCs/>
          <w:sz w:val="24"/>
          <w:szCs w:val="24"/>
        </w:rPr>
        <w:t>31.</w:t>
      </w:r>
      <w:r w:rsidR="00986EE3">
        <w:rPr>
          <w:rFonts w:ascii="Times New Roman" w:hAnsi="Times New Roman" w:cs="Times New Roman"/>
          <w:b/>
          <w:bCs/>
          <w:sz w:val="24"/>
          <w:szCs w:val="24"/>
        </w:rPr>
        <w:t xml:space="preserve"> </w:t>
      </w:r>
      <w:r w:rsidR="00986EE3" w:rsidRPr="00986EE3">
        <w:rPr>
          <w:rFonts w:ascii="Times New Roman" w:hAnsi="Times New Roman" w:cs="Times New Roman"/>
          <w:b/>
          <w:bCs/>
          <w:sz w:val="24"/>
          <w:szCs w:val="24"/>
        </w:rPr>
        <w:t>В каких случаях штрафа за непредставление результатов СОУТ не будет</w:t>
      </w:r>
      <w:r w:rsidR="00986EE3">
        <w:rPr>
          <w:rFonts w:ascii="Times New Roman" w:hAnsi="Times New Roman" w:cs="Times New Roman"/>
          <w:b/>
          <w:bCs/>
          <w:sz w:val="24"/>
          <w:szCs w:val="24"/>
        </w:rPr>
        <w:t>.</w:t>
      </w:r>
    </w:p>
    <w:p w14:paraId="1B0CED76" w14:textId="77777777" w:rsidR="00986EE3" w:rsidRDefault="00986EE3" w:rsidP="00986EE3">
      <w:pPr>
        <w:spacing w:after="0" w:line="240" w:lineRule="auto"/>
        <w:ind w:firstLine="360"/>
        <w:jc w:val="both"/>
        <w:rPr>
          <w:rFonts w:ascii="Times New Roman" w:hAnsi="Times New Roman" w:cs="Times New Roman"/>
          <w:b/>
          <w:bCs/>
          <w:sz w:val="24"/>
          <w:szCs w:val="24"/>
        </w:rPr>
      </w:pPr>
    </w:p>
    <w:p w14:paraId="030F514A" w14:textId="2E48223F" w:rsidR="00986EE3" w:rsidRPr="00986EE3" w:rsidRDefault="00986EE3" w:rsidP="00986EE3">
      <w:pPr>
        <w:spacing w:after="0" w:line="240" w:lineRule="auto"/>
        <w:ind w:firstLine="360"/>
        <w:jc w:val="both"/>
        <w:rPr>
          <w:rFonts w:ascii="Times New Roman" w:hAnsi="Times New Roman" w:cs="Times New Roman"/>
          <w:sz w:val="24"/>
          <w:szCs w:val="24"/>
        </w:rPr>
      </w:pPr>
      <w:r w:rsidRPr="00986EE3">
        <w:rPr>
          <w:rFonts w:ascii="Times New Roman" w:hAnsi="Times New Roman" w:cs="Times New Roman"/>
          <w:sz w:val="24"/>
          <w:szCs w:val="24"/>
        </w:rPr>
        <w:t xml:space="preserve">Каждый работодатель обязан пройти специальную оценку условий труда (СОУТ) на всех рабочих местах, кроме дистанционных (ст.3, 21 Федерального закона от 28.12.2013 </w:t>
      </w:r>
      <w:r>
        <w:rPr>
          <w:rFonts w:ascii="Times New Roman" w:hAnsi="Times New Roman" w:cs="Times New Roman"/>
          <w:sz w:val="24"/>
          <w:szCs w:val="24"/>
        </w:rPr>
        <w:t>№</w:t>
      </w:r>
      <w:r w:rsidRPr="00986EE3">
        <w:rPr>
          <w:rFonts w:ascii="Times New Roman" w:hAnsi="Times New Roman" w:cs="Times New Roman"/>
          <w:sz w:val="24"/>
          <w:szCs w:val="24"/>
        </w:rPr>
        <w:t xml:space="preserve"> 426-ФЗ). Эксперты специализированной организации проведут СОУТ и составят отчет. Члены комиссии от работодателя должны его подписать, а председатель – утвердить. Специализированная организация передаст сведения о спецоценке во ФГИС СОУТ. Не позднее 30 рабочих дней после внесения сведений о спецоценке во ФГИС СОУТ работодатель должен подать в трудинспекцию декларацию на рабочие места с условиями труда 1-го и 2-го класса (ст.11 Федерального закона от 28.12.2013 </w:t>
      </w:r>
      <w:r>
        <w:rPr>
          <w:rFonts w:ascii="Times New Roman" w:hAnsi="Times New Roman" w:cs="Times New Roman"/>
          <w:sz w:val="24"/>
          <w:szCs w:val="24"/>
        </w:rPr>
        <w:t>№</w:t>
      </w:r>
      <w:r w:rsidRPr="00986EE3">
        <w:rPr>
          <w:rFonts w:ascii="Times New Roman" w:hAnsi="Times New Roman" w:cs="Times New Roman"/>
          <w:sz w:val="24"/>
          <w:szCs w:val="24"/>
        </w:rPr>
        <w:t xml:space="preserve"> 426-ФЗ).</w:t>
      </w:r>
    </w:p>
    <w:p w14:paraId="387F4EC2" w14:textId="2919E3D6" w:rsidR="00986EE3" w:rsidRPr="00986EE3" w:rsidRDefault="00986EE3" w:rsidP="00986EE3">
      <w:pPr>
        <w:spacing w:after="0" w:line="240" w:lineRule="auto"/>
        <w:ind w:firstLine="360"/>
        <w:jc w:val="both"/>
        <w:rPr>
          <w:rFonts w:ascii="Times New Roman" w:hAnsi="Times New Roman" w:cs="Times New Roman"/>
          <w:sz w:val="24"/>
          <w:szCs w:val="24"/>
        </w:rPr>
      </w:pPr>
      <w:r w:rsidRPr="00986EE3">
        <w:rPr>
          <w:rFonts w:ascii="Times New Roman" w:hAnsi="Times New Roman" w:cs="Times New Roman"/>
          <w:b/>
          <w:bCs/>
          <w:sz w:val="24"/>
          <w:szCs w:val="24"/>
        </w:rPr>
        <w:t>В Письме от 31.01.2024 № ТЗ/429-3-1 Роструд уведомил</w:t>
      </w:r>
      <w:r w:rsidRPr="00986EE3">
        <w:rPr>
          <w:rFonts w:ascii="Times New Roman" w:hAnsi="Times New Roman" w:cs="Times New Roman"/>
          <w:sz w:val="24"/>
          <w:szCs w:val="24"/>
        </w:rPr>
        <w:t>, что, если работодатель не сможет сдать сведения по охране труда из-за технических сбоев в работе данных сервисов</w:t>
      </w:r>
      <w:r>
        <w:rPr>
          <w:rFonts w:ascii="Times New Roman" w:hAnsi="Times New Roman" w:cs="Times New Roman"/>
          <w:sz w:val="24"/>
          <w:szCs w:val="24"/>
        </w:rPr>
        <w:t xml:space="preserve"> (р</w:t>
      </w:r>
      <w:r w:rsidRPr="00986EE3">
        <w:rPr>
          <w:rFonts w:ascii="Times New Roman" w:hAnsi="Times New Roman" w:cs="Times New Roman"/>
          <w:sz w:val="24"/>
          <w:szCs w:val="24"/>
        </w:rPr>
        <w:t>анее Минтруд на своем сайте сообщал о проведении технических работ с 27 ноября  2023 года по переводу ФГИС СОУТ,</w:t>
      </w:r>
      <w:r w:rsidRPr="00986EE3">
        <w:t xml:space="preserve"> </w:t>
      </w:r>
      <w:r w:rsidRPr="00986EE3">
        <w:rPr>
          <w:rFonts w:ascii="Times New Roman" w:hAnsi="Times New Roman" w:cs="Times New Roman"/>
          <w:sz w:val="24"/>
          <w:szCs w:val="24"/>
        </w:rPr>
        <w:t>ЕИСОТ и системы тестирования экспертов по спецоценке на обновленную техническую платформу</w:t>
      </w:r>
      <w:r>
        <w:rPr>
          <w:rFonts w:ascii="Times New Roman" w:hAnsi="Times New Roman" w:cs="Times New Roman"/>
          <w:sz w:val="24"/>
          <w:szCs w:val="24"/>
        </w:rPr>
        <w:t>, в связи с чем, серверы могли быть недоступны)</w:t>
      </w:r>
      <w:r w:rsidRPr="00986EE3">
        <w:rPr>
          <w:rFonts w:ascii="Times New Roman" w:hAnsi="Times New Roman" w:cs="Times New Roman"/>
          <w:sz w:val="24"/>
          <w:szCs w:val="24"/>
        </w:rPr>
        <w:t>, это будет учтено при рассмотрении вопроса об административной ответственности.</w:t>
      </w:r>
    </w:p>
    <w:p w14:paraId="3DC62503" w14:textId="77777777" w:rsidR="00986EE3" w:rsidRPr="00986EE3" w:rsidRDefault="00986EE3" w:rsidP="00986EE3">
      <w:pPr>
        <w:spacing w:after="0" w:line="240" w:lineRule="auto"/>
        <w:ind w:firstLine="360"/>
        <w:jc w:val="both"/>
        <w:rPr>
          <w:rFonts w:ascii="Times New Roman" w:hAnsi="Times New Roman" w:cs="Times New Roman"/>
          <w:sz w:val="24"/>
          <w:szCs w:val="24"/>
        </w:rPr>
      </w:pPr>
      <w:r w:rsidRPr="00986EE3">
        <w:rPr>
          <w:rFonts w:ascii="Times New Roman" w:hAnsi="Times New Roman" w:cs="Times New Roman"/>
          <w:sz w:val="24"/>
          <w:szCs w:val="24"/>
        </w:rPr>
        <w:t>Роструд ссылается на основополагающий принцип административного производства, указанный в КоАП РФ, в соответствии с которым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14:paraId="4AF23EFF" w14:textId="6867C08E" w:rsidR="00986EE3" w:rsidRPr="00986EE3" w:rsidRDefault="00986EE3" w:rsidP="00986EE3">
      <w:pPr>
        <w:spacing w:after="0" w:line="240" w:lineRule="auto"/>
        <w:ind w:firstLine="360"/>
        <w:jc w:val="both"/>
        <w:rPr>
          <w:rFonts w:ascii="Times New Roman" w:hAnsi="Times New Roman" w:cs="Times New Roman"/>
          <w:sz w:val="24"/>
          <w:szCs w:val="24"/>
        </w:rPr>
      </w:pPr>
      <w:r w:rsidRPr="00986EE3">
        <w:rPr>
          <w:rFonts w:ascii="Times New Roman" w:hAnsi="Times New Roman" w:cs="Times New Roman"/>
          <w:sz w:val="24"/>
          <w:szCs w:val="24"/>
        </w:rPr>
        <w:t>При отсутствии состава административного правонарушения, в том числе вины, как элемента субъективной стороны производство по делу об административном правонарушении не может быть начато, а начатое производство подлежит прекращению (п.2 ч.1 ст.24.5 КоАП).</w:t>
      </w:r>
    </w:p>
    <w:p w14:paraId="216380EC" w14:textId="05C1F871" w:rsidR="00CC7A0E" w:rsidRDefault="00986EE3" w:rsidP="00986EE3">
      <w:pPr>
        <w:spacing w:after="0" w:line="240" w:lineRule="auto"/>
        <w:ind w:firstLine="360"/>
        <w:jc w:val="both"/>
        <w:rPr>
          <w:rFonts w:ascii="Times New Roman" w:hAnsi="Times New Roman" w:cs="Times New Roman"/>
          <w:sz w:val="24"/>
          <w:szCs w:val="24"/>
        </w:rPr>
      </w:pPr>
      <w:r w:rsidRPr="00986EE3">
        <w:rPr>
          <w:rFonts w:ascii="Times New Roman" w:hAnsi="Times New Roman" w:cs="Times New Roman"/>
          <w:sz w:val="24"/>
          <w:szCs w:val="24"/>
        </w:rPr>
        <w:t>Таким образом, если несвоевременное внесение сведений об охране труда обусловлено недоступностью перечисленных выше информационных систем, то к административной ответственности работодателя не привлекут.</w:t>
      </w:r>
    </w:p>
    <w:p w14:paraId="5E19EFBF" w14:textId="77777777" w:rsidR="00EE35EA" w:rsidRDefault="00EE35EA" w:rsidP="00986EE3">
      <w:pPr>
        <w:spacing w:after="0" w:line="240" w:lineRule="auto"/>
        <w:ind w:firstLine="360"/>
        <w:jc w:val="both"/>
        <w:rPr>
          <w:rFonts w:ascii="Times New Roman" w:hAnsi="Times New Roman" w:cs="Times New Roman"/>
          <w:sz w:val="24"/>
          <w:szCs w:val="24"/>
        </w:rPr>
      </w:pPr>
    </w:p>
    <w:p w14:paraId="57523932" w14:textId="0A4A729E" w:rsidR="00EE35EA" w:rsidRDefault="00EE35EA" w:rsidP="00EE35EA">
      <w:pPr>
        <w:spacing w:after="0" w:line="240" w:lineRule="auto"/>
        <w:ind w:firstLine="360"/>
        <w:jc w:val="both"/>
        <w:rPr>
          <w:rFonts w:ascii="Times New Roman" w:hAnsi="Times New Roman" w:cs="Times New Roman"/>
          <w:b/>
          <w:bCs/>
          <w:sz w:val="24"/>
          <w:szCs w:val="24"/>
        </w:rPr>
      </w:pPr>
      <w:r w:rsidRPr="00EE35EA">
        <w:rPr>
          <w:rFonts w:ascii="Times New Roman" w:hAnsi="Times New Roman" w:cs="Times New Roman"/>
          <w:b/>
          <w:bCs/>
          <w:sz w:val="24"/>
          <w:szCs w:val="24"/>
        </w:rPr>
        <w:lastRenderedPageBreak/>
        <w:t>32.</w:t>
      </w:r>
      <w:r>
        <w:rPr>
          <w:rFonts w:ascii="Times New Roman" w:hAnsi="Times New Roman" w:cs="Times New Roman"/>
          <w:b/>
          <w:bCs/>
          <w:sz w:val="24"/>
          <w:szCs w:val="24"/>
        </w:rPr>
        <w:t xml:space="preserve"> </w:t>
      </w:r>
      <w:r w:rsidRPr="00EE35EA">
        <w:rPr>
          <w:rFonts w:ascii="Times New Roman" w:hAnsi="Times New Roman" w:cs="Times New Roman"/>
          <w:b/>
          <w:bCs/>
          <w:sz w:val="24"/>
          <w:szCs w:val="24"/>
        </w:rPr>
        <w:t>Роструд напоминает: для задержки выплаты зарплаты уважительных причин нет</w:t>
      </w:r>
      <w:r>
        <w:rPr>
          <w:rFonts w:ascii="Times New Roman" w:hAnsi="Times New Roman" w:cs="Times New Roman"/>
          <w:b/>
          <w:bCs/>
          <w:sz w:val="24"/>
          <w:szCs w:val="24"/>
        </w:rPr>
        <w:t>.</w:t>
      </w:r>
    </w:p>
    <w:p w14:paraId="34EF999C" w14:textId="77777777" w:rsidR="00312E1D" w:rsidRDefault="00312E1D" w:rsidP="00EE35EA">
      <w:pPr>
        <w:spacing w:after="0" w:line="240" w:lineRule="auto"/>
        <w:ind w:firstLine="360"/>
        <w:jc w:val="both"/>
        <w:rPr>
          <w:rFonts w:ascii="Times New Roman" w:hAnsi="Times New Roman" w:cs="Times New Roman"/>
          <w:sz w:val="24"/>
          <w:szCs w:val="24"/>
        </w:rPr>
      </w:pPr>
    </w:p>
    <w:p w14:paraId="66C33E79" w14:textId="5BA3C5FE" w:rsidR="00EE35EA" w:rsidRP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Заработная плата должна выплачиваться не реже, чем каждые полмесяца (ч.6 ст.136 ТК РФ). Невыплата зарплаты в установленный срок является нарушением трудового законодательства. Работодатель, допустивший задержку выплаты заработной платы, несет за это установленную ответственность (ч.1 ст.142 ТК РФ).</w:t>
      </w:r>
    </w:p>
    <w:p w14:paraId="27B9FE83" w14:textId="4E028FC1" w:rsidR="00EE35EA" w:rsidRP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Роструд ответил на популярные вопросы по задержке заработной платы:</w:t>
      </w:r>
    </w:p>
    <w:p w14:paraId="48FD0A30" w14:textId="77777777" w:rsidR="00EE35EA" w:rsidRP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 уважительных причин задержки выплаты заработной платы не существует. Финансовые проблемы работодателя и задержка оплаты от клиентов также не являются основанием для задержки заработной платы;</w:t>
      </w:r>
    </w:p>
    <w:p w14:paraId="01358147" w14:textId="5351B761" w:rsidR="00EE35EA" w:rsidRP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 при задержке выплаты заработной платы работник имеет право обратиться с жалобой в трудовую инспекцию (ст.356 ТК РФ);</w:t>
      </w:r>
    </w:p>
    <w:p w14:paraId="1BE90AAC" w14:textId="378A58C8" w:rsidR="00EE35EA" w:rsidRP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 xml:space="preserve">– если выплата заработной платы задерживается более 15 дней, работник имеет право приостановить работу на весь период до выплаты задержанной суммы. О приостановлении работы работодателя необходимо известить в письменной форме (ч.2 ст.142 ТК РФ). При этом некоторые категории работников не имеют права на приостановку работы, они </w:t>
      </w:r>
      <w:r>
        <w:rPr>
          <w:rFonts w:ascii="Times New Roman" w:hAnsi="Times New Roman" w:cs="Times New Roman"/>
          <w:sz w:val="24"/>
          <w:szCs w:val="24"/>
        </w:rPr>
        <w:t>указаны</w:t>
      </w:r>
      <w:r w:rsidRPr="00EE35EA">
        <w:rPr>
          <w:rFonts w:ascii="Times New Roman" w:hAnsi="Times New Roman" w:cs="Times New Roman"/>
          <w:sz w:val="24"/>
          <w:szCs w:val="24"/>
        </w:rPr>
        <w:t xml:space="preserve"> в ч.2 ст.142 ТК РФ;</w:t>
      </w:r>
    </w:p>
    <w:p w14:paraId="7EB78784" w14:textId="771EFD31" w:rsidR="00EE35EA" w:rsidRDefault="00EE35EA" w:rsidP="00EE35EA">
      <w:pPr>
        <w:spacing w:after="0" w:line="240" w:lineRule="auto"/>
        <w:ind w:firstLine="360"/>
        <w:jc w:val="both"/>
        <w:rPr>
          <w:rFonts w:ascii="Times New Roman" w:hAnsi="Times New Roman" w:cs="Times New Roman"/>
          <w:sz w:val="24"/>
          <w:szCs w:val="24"/>
        </w:rPr>
      </w:pPr>
      <w:r w:rsidRPr="00EE35EA">
        <w:rPr>
          <w:rFonts w:ascii="Times New Roman" w:hAnsi="Times New Roman" w:cs="Times New Roman"/>
          <w:sz w:val="24"/>
          <w:szCs w:val="24"/>
        </w:rPr>
        <w:t>– за задержку заработной платы по любым причинам работодатель обязан выплатить компенсацию. Размер компенсации должен быть не ниже 1/150 действующей в период задержки выплаты ключевой ставки Банка России от невыплаченных в срок сумм за каждый день задержки (ч.1 ст.236 ТК РФ). Также работодатель (организация или ИП, а также руководитель или ответственное лицо) может быть привлечен в административной ответственности (ст.ст.4.1.2, 5.27 КоАП РФ), а при определенных обстоятельствах руководитель или иное ответственное лицо – к уголовной ответственности (ст.145.1 УК РФ).</w:t>
      </w:r>
    </w:p>
    <w:p w14:paraId="14B3643A" w14:textId="77777777" w:rsidR="00014E9B" w:rsidRDefault="00014E9B" w:rsidP="00EE35EA">
      <w:pPr>
        <w:spacing w:after="0" w:line="240" w:lineRule="auto"/>
        <w:ind w:firstLine="360"/>
        <w:jc w:val="both"/>
        <w:rPr>
          <w:rFonts w:ascii="Times New Roman" w:hAnsi="Times New Roman" w:cs="Times New Roman"/>
          <w:sz w:val="24"/>
          <w:szCs w:val="24"/>
        </w:rPr>
      </w:pPr>
    </w:p>
    <w:p w14:paraId="09F91E4C" w14:textId="78068430" w:rsidR="00014E9B" w:rsidRPr="00014E9B" w:rsidRDefault="00014E9B" w:rsidP="00014E9B">
      <w:pPr>
        <w:spacing w:after="0" w:line="240" w:lineRule="auto"/>
        <w:ind w:firstLine="360"/>
        <w:jc w:val="both"/>
        <w:rPr>
          <w:rFonts w:ascii="Times New Roman" w:hAnsi="Times New Roman" w:cs="Times New Roman"/>
          <w:b/>
          <w:bCs/>
          <w:sz w:val="24"/>
          <w:szCs w:val="24"/>
        </w:rPr>
      </w:pPr>
      <w:r w:rsidRPr="00014E9B">
        <w:rPr>
          <w:rFonts w:ascii="Times New Roman" w:hAnsi="Times New Roman" w:cs="Times New Roman"/>
          <w:b/>
          <w:bCs/>
          <w:sz w:val="24"/>
          <w:szCs w:val="24"/>
        </w:rPr>
        <w:t>33.</w:t>
      </w:r>
      <w:r>
        <w:rPr>
          <w:rFonts w:ascii="Times New Roman" w:hAnsi="Times New Roman" w:cs="Times New Roman"/>
          <w:b/>
          <w:bCs/>
          <w:sz w:val="24"/>
          <w:szCs w:val="24"/>
        </w:rPr>
        <w:t xml:space="preserve"> </w:t>
      </w:r>
      <w:r w:rsidRPr="00014E9B">
        <w:rPr>
          <w:rFonts w:ascii="Times New Roman" w:hAnsi="Times New Roman" w:cs="Times New Roman"/>
          <w:b/>
          <w:bCs/>
          <w:sz w:val="24"/>
          <w:szCs w:val="24"/>
        </w:rPr>
        <w:t>С 25 февраля 2024 года увольнять родителей-одиночек, имеющих детей младше 16 лет, запрещено</w:t>
      </w:r>
      <w:r>
        <w:rPr>
          <w:rFonts w:ascii="Times New Roman" w:hAnsi="Times New Roman" w:cs="Times New Roman"/>
          <w:b/>
          <w:bCs/>
          <w:sz w:val="24"/>
          <w:szCs w:val="24"/>
        </w:rPr>
        <w:t>.</w:t>
      </w:r>
    </w:p>
    <w:p w14:paraId="77F9E5D7" w14:textId="77777777" w:rsidR="00014E9B" w:rsidRDefault="00014E9B" w:rsidP="00014E9B">
      <w:pPr>
        <w:spacing w:after="0" w:line="240" w:lineRule="auto"/>
        <w:ind w:firstLine="360"/>
        <w:jc w:val="both"/>
        <w:rPr>
          <w:rFonts w:ascii="Times New Roman" w:hAnsi="Times New Roman" w:cs="Times New Roman"/>
          <w:b/>
          <w:bCs/>
          <w:sz w:val="24"/>
          <w:szCs w:val="24"/>
        </w:rPr>
      </w:pPr>
    </w:p>
    <w:p w14:paraId="6885DF70" w14:textId="07ABEA53" w:rsidR="00014E9B" w:rsidRPr="00014E9B" w:rsidRDefault="00014E9B" w:rsidP="00014E9B">
      <w:pPr>
        <w:spacing w:after="0" w:line="240" w:lineRule="auto"/>
        <w:ind w:firstLine="360"/>
        <w:jc w:val="both"/>
        <w:rPr>
          <w:rFonts w:ascii="Times New Roman" w:hAnsi="Times New Roman" w:cs="Times New Roman"/>
          <w:sz w:val="24"/>
          <w:szCs w:val="24"/>
        </w:rPr>
      </w:pPr>
      <w:r w:rsidRPr="00014E9B">
        <w:rPr>
          <w:rFonts w:ascii="Times New Roman" w:hAnsi="Times New Roman" w:cs="Times New Roman"/>
          <w:b/>
          <w:bCs/>
          <w:sz w:val="24"/>
          <w:szCs w:val="24"/>
        </w:rPr>
        <w:t>Федеральный закон от 14.02.2024 № 12-ФЗ</w:t>
      </w:r>
      <w:r w:rsidRPr="00014E9B">
        <w:rPr>
          <w:rFonts w:ascii="Times New Roman" w:hAnsi="Times New Roman" w:cs="Times New Roman"/>
          <w:sz w:val="24"/>
          <w:szCs w:val="24"/>
        </w:rPr>
        <w:t xml:space="preserve"> вносит изменения в ТК РФ, согласно которым одиноких родителей нельзя уволить до достижения ребенком возраста 16 лет. </w:t>
      </w:r>
      <w:r w:rsidR="00312E1D">
        <w:rPr>
          <w:rFonts w:ascii="Times New Roman" w:hAnsi="Times New Roman" w:cs="Times New Roman"/>
          <w:sz w:val="24"/>
          <w:szCs w:val="24"/>
        </w:rPr>
        <w:t xml:space="preserve">Данная </w:t>
      </w:r>
      <w:r w:rsidRPr="00014E9B">
        <w:rPr>
          <w:rFonts w:ascii="Times New Roman" w:hAnsi="Times New Roman" w:cs="Times New Roman"/>
          <w:sz w:val="24"/>
          <w:szCs w:val="24"/>
        </w:rPr>
        <w:t>редакция ТК РФ действ</w:t>
      </w:r>
      <w:r w:rsidR="00312E1D">
        <w:rPr>
          <w:rFonts w:ascii="Times New Roman" w:hAnsi="Times New Roman" w:cs="Times New Roman"/>
          <w:sz w:val="24"/>
          <w:szCs w:val="24"/>
        </w:rPr>
        <w:t>ует</w:t>
      </w:r>
      <w:r w:rsidRPr="00014E9B">
        <w:rPr>
          <w:rFonts w:ascii="Times New Roman" w:hAnsi="Times New Roman" w:cs="Times New Roman"/>
          <w:sz w:val="24"/>
          <w:szCs w:val="24"/>
        </w:rPr>
        <w:t xml:space="preserve"> </w:t>
      </w:r>
      <w:r w:rsidRPr="00014E9B">
        <w:rPr>
          <w:rFonts w:ascii="Times New Roman" w:hAnsi="Times New Roman" w:cs="Times New Roman"/>
          <w:b/>
          <w:bCs/>
          <w:sz w:val="24"/>
          <w:szCs w:val="24"/>
        </w:rPr>
        <w:t>с 25 февраля 2024 года.</w:t>
      </w:r>
      <w:r w:rsidRPr="00014E9B">
        <w:rPr>
          <w:rFonts w:ascii="Times New Roman" w:hAnsi="Times New Roman" w:cs="Times New Roman"/>
          <w:sz w:val="24"/>
          <w:szCs w:val="24"/>
        </w:rPr>
        <w:t xml:space="preserve"> Ранее запрет на увольнение одиноких родителей действовал до достижения ребенком 14 лет.</w:t>
      </w:r>
    </w:p>
    <w:p w14:paraId="24146DAE" w14:textId="77777777" w:rsidR="00014E9B" w:rsidRPr="00014E9B" w:rsidRDefault="00014E9B" w:rsidP="00014E9B">
      <w:pPr>
        <w:spacing w:after="0" w:line="240" w:lineRule="auto"/>
        <w:ind w:firstLine="360"/>
        <w:jc w:val="both"/>
        <w:rPr>
          <w:rFonts w:ascii="Times New Roman" w:hAnsi="Times New Roman" w:cs="Times New Roman"/>
          <w:sz w:val="24"/>
          <w:szCs w:val="24"/>
        </w:rPr>
      </w:pPr>
      <w:r w:rsidRPr="00014E9B">
        <w:rPr>
          <w:rFonts w:ascii="Times New Roman" w:hAnsi="Times New Roman" w:cs="Times New Roman"/>
          <w:sz w:val="24"/>
          <w:szCs w:val="24"/>
        </w:rPr>
        <w:t>Принятие данного Федерального закона направлено на расширение трудовых гарантий для одиноких родителей, воспитывающих детей в возрасте до 16 лет.</w:t>
      </w:r>
    </w:p>
    <w:p w14:paraId="6DFF126C" w14:textId="7FAF40A4" w:rsidR="00014E9B" w:rsidRDefault="00014E9B" w:rsidP="00014E9B">
      <w:pPr>
        <w:spacing w:after="0" w:line="240" w:lineRule="auto"/>
        <w:ind w:firstLine="360"/>
        <w:jc w:val="both"/>
        <w:rPr>
          <w:rFonts w:ascii="Times New Roman" w:hAnsi="Times New Roman" w:cs="Times New Roman"/>
          <w:sz w:val="24"/>
          <w:szCs w:val="24"/>
        </w:rPr>
      </w:pPr>
      <w:r w:rsidRPr="00014E9B">
        <w:rPr>
          <w:rFonts w:ascii="Times New Roman" w:hAnsi="Times New Roman" w:cs="Times New Roman"/>
          <w:sz w:val="24"/>
          <w:szCs w:val="24"/>
        </w:rPr>
        <w:t xml:space="preserve">Увольнение таких </w:t>
      </w:r>
      <w:r w:rsidR="00312E1D">
        <w:rPr>
          <w:rFonts w:ascii="Times New Roman" w:hAnsi="Times New Roman" w:cs="Times New Roman"/>
          <w:sz w:val="24"/>
          <w:szCs w:val="24"/>
        </w:rPr>
        <w:t>работн</w:t>
      </w:r>
      <w:r w:rsidRPr="00014E9B">
        <w:rPr>
          <w:rFonts w:ascii="Times New Roman" w:hAnsi="Times New Roman" w:cs="Times New Roman"/>
          <w:sz w:val="24"/>
          <w:szCs w:val="24"/>
        </w:rPr>
        <w:t xml:space="preserve">иков возможно в определенных ситуациях, предусмотренных пп.1, 5–8, 10 и 11 ч.1 ст.81 или п.2 ст.336 ТК РФ. К ним относятся, в частности, ликвидация организации или прекращение деятельности ИП, а также совершение работником </w:t>
      </w:r>
      <w:r w:rsidR="00312E1D">
        <w:rPr>
          <w:rFonts w:ascii="Times New Roman" w:hAnsi="Times New Roman" w:cs="Times New Roman"/>
          <w:sz w:val="24"/>
          <w:szCs w:val="24"/>
        </w:rPr>
        <w:t>некоторых</w:t>
      </w:r>
      <w:r w:rsidRPr="00014E9B">
        <w:rPr>
          <w:rFonts w:ascii="Times New Roman" w:hAnsi="Times New Roman" w:cs="Times New Roman"/>
          <w:sz w:val="24"/>
          <w:szCs w:val="24"/>
        </w:rPr>
        <w:t xml:space="preserve"> видов виновных действий.</w:t>
      </w:r>
    </w:p>
    <w:p w14:paraId="67ACD6DF" w14:textId="77777777" w:rsidR="00F630C8" w:rsidRDefault="00F630C8" w:rsidP="00014E9B">
      <w:pPr>
        <w:spacing w:after="0" w:line="240" w:lineRule="auto"/>
        <w:ind w:firstLine="360"/>
        <w:jc w:val="both"/>
        <w:rPr>
          <w:rFonts w:ascii="Times New Roman" w:hAnsi="Times New Roman" w:cs="Times New Roman"/>
          <w:sz w:val="24"/>
          <w:szCs w:val="24"/>
        </w:rPr>
      </w:pPr>
    </w:p>
    <w:p w14:paraId="5876DC19" w14:textId="13B48A88" w:rsidR="00F630C8" w:rsidRPr="00F630C8" w:rsidRDefault="00F630C8" w:rsidP="00F630C8">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F630C8">
        <w:rPr>
          <w:rFonts w:ascii="Times New Roman" w:hAnsi="Times New Roman" w:cs="Times New Roman"/>
          <w:b/>
          <w:bCs/>
          <w:sz w:val="24"/>
          <w:szCs w:val="24"/>
        </w:rPr>
        <w:t>Как известить СФР о несчастном случае на производстве с легким исходом</w:t>
      </w:r>
      <w:r>
        <w:rPr>
          <w:rFonts w:ascii="Times New Roman" w:hAnsi="Times New Roman" w:cs="Times New Roman"/>
          <w:b/>
          <w:bCs/>
          <w:sz w:val="24"/>
          <w:szCs w:val="24"/>
        </w:rPr>
        <w:t>.</w:t>
      </w:r>
    </w:p>
    <w:p w14:paraId="4FE48469" w14:textId="77777777" w:rsidR="00F630C8" w:rsidRDefault="00F630C8" w:rsidP="00F630C8">
      <w:pPr>
        <w:spacing w:after="0" w:line="240" w:lineRule="auto"/>
        <w:ind w:firstLine="360"/>
        <w:jc w:val="both"/>
        <w:rPr>
          <w:rFonts w:ascii="Times New Roman" w:hAnsi="Times New Roman" w:cs="Times New Roman"/>
          <w:b/>
          <w:bCs/>
          <w:sz w:val="24"/>
          <w:szCs w:val="24"/>
        </w:rPr>
      </w:pPr>
    </w:p>
    <w:p w14:paraId="74465B23" w14:textId="0CB87FCC" w:rsidR="00F630C8" w:rsidRPr="00F630C8" w:rsidRDefault="00F630C8" w:rsidP="00F630C8">
      <w:pPr>
        <w:spacing w:after="0" w:line="240" w:lineRule="auto"/>
        <w:ind w:firstLine="360"/>
        <w:jc w:val="both"/>
        <w:rPr>
          <w:rFonts w:ascii="Times New Roman" w:hAnsi="Times New Roman" w:cs="Times New Roman"/>
          <w:sz w:val="24"/>
          <w:szCs w:val="24"/>
        </w:rPr>
      </w:pPr>
      <w:r w:rsidRPr="00F630C8">
        <w:rPr>
          <w:rFonts w:ascii="Times New Roman" w:hAnsi="Times New Roman" w:cs="Times New Roman"/>
          <w:sz w:val="24"/>
          <w:szCs w:val="24"/>
        </w:rPr>
        <w:t>В соответствии с требованиями ст.228.1 ТК РФ работодатель в течение суток при групповом несчастном случае (два человека и более), тяжелом несчастном случае или несчастном случае со смертельным исходом обязан направить извещение по установленной форме. При этом данная форма не распространяется на извещения о легких несчастных случаях.</w:t>
      </w:r>
    </w:p>
    <w:p w14:paraId="477C819A" w14:textId="5A33AE9A" w:rsidR="00F630C8" w:rsidRPr="00F630C8" w:rsidRDefault="00F630C8" w:rsidP="00F630C8">
      <w:pPr>
        <w:spacing w:after="0" w:line="240" w:lineRule="auto"/>
        <w:ind w:firstLine="360"/>
        <w:jc w:val="both"/>
        <w:rPr>
          <w:rFonts w:ascii="Times New Roman" w:hAnsi="Times New Roman" w:cs="Times New Roman"/>
          <w:sz w:val="24"/>
          <w:szCs w:val="24"/>
        </w:rPr>
      </w:pPr>
      <w:r w:rsidRPr="00F630C8">
        <w:rPr>
          <w:rFonts w:ascii="Times New Roman" w:hAnsi="Times New Roman" w:cs="Times New Roman"/>
          <w:b/>
          <w:bCs/>
          <w:sz w:val="24"/>
          <w:szCs w:val="24"/>
        </w:rPr>
        <w:t>В Письме от 13.11.2023 № 15-3/ООГ-5079 Минтруд сообщает</w:t>
      </w:r>
      <w:r w:rsidRPr="00F630C8">
        <w:rPr>
          <w:rFonts w:ascii="Times New Roman" w:hAnsi="Times New Roman" w:cs="Times New Roman"/>
          <w:sz w:val="24"/>
          <w:szCs w:val="24"/>
        </w:rPr>
        <w:t>, что Социальным фондом России разработана форма извещения о легком несчастном случае на производстве, которая размещена на сайте СФР.</w:t>
      </w:r>
    </w:p>
    <w:p w14:paraId="15E603E5" w14:textId="77777777" w:rsidR="00F630C8" w:rsidRPr="00F630C8" w:rsidRDefault="00F630C8" w:rsidP="00F630C8">
      <w:pPr>
        <w:spacing w:after="0" w:line="240" w:lineRule="auto"/>
        <w:ind w:firstLine="360"/>
        <w:jc w:val="both"/>
        <w:rPr>
          <w:rFonts w:ascii="Times New Roman" w:hAnsi="Times New Roman" w:cs="Times New Roman"/>
          <w:sz w:val="24"/>
          <w:szCs w:val="24"/>
        </w:rPr>
      </w:pPr>
      <w:r w:rsidRPr="00F630C8">
        <w:rPr>
          <w:rFonts w:ascii="Times New Roman" w:hAnsi="Times New Roman" w:cs="Times New Roman"/>
          <w:sz w:val="24"/>
          <w:szCs w:val="24"/>
        </w:rPr>
        <w:t xml:space="preserve">Согласно информации СФР форма извещения о легком несчастном случае на производстве является рекомендуемой, поэтому сообщение о легком несчастном случае, </w:t>
      </w:r>
      <w:r w:rsidRPr="00F630C8">
        <w:rPr>
          <w:rFonts w:ascii="Times New Roman" w:hAnsi="Times New Roman" w:cs="Times New Roman"/>
          <w:sz w:val="24"/>
          <w:szCs w:val="24"/>
        </w:rPr>
        <w:lastRenderedPageBreak/>
        <w:t>представленное страхователем не по указанной форме, также будет принято и рассмотрено территориальным органом СФР.</w:t>
      </w:r>
    </w:p>
    <w:p w14:paraId="04D18AD8" w14:textId="5154659C" w:rsidR="00F630C8" w:rsidRDefault="00F630C8" w:rsidP="00F630C8">
      <w:pPr>
        <w:spacing w:after="0" w:line="240" w:lineRule="auto"/>
        <w:ind w:firstLine="360"/>
        <w:jc w:val="both"/>
        <w:rPr>
          <w:rFonts w:ascii="Times New Roman" w:hAnsi="Times New Roman" w:cs="Times New Roman"/>
          <w:sz w:val="24"/>
          <w:szCs w:val="24"/>
        </w:rPr>
      </w:pPr>
      <w:r w:rsidRPr="00F630C8">
        <w:rPr>
          <w:rFonts w:ascii="Times New Roman" w:hAnsi="Times New Roman" w:cs="Times New Roman"/>
          <w:sz w:val="24"/>
          <w:szCs w:val="24"/>
        </w:rPr>
        <w:t xml:space="preserve">О легком несчастном случае также следует сообщить в СФР в течение суток (подп.6 п.2 ст.17 Федерального закона от 24.07.1998 </w:t>
      </w:r>
      <w:r>
        <w:rPr>
          <w:rFonts w:ascii="Times New Roman" w:hAnsi="Times New Roman" w:cs="Times New Roman"/>
          <w:sz w:val="24"/>
          <w:szCs w:val="24"/>
        </w:rPr>
        <w:t>№</w:t>
      </w:r>
      <w:r w:rsidRPr="00F630C8">
        <w:rPr>
          <w:rFonts w:ascii="Times New Roman" w:hAnsi="Times New Roman" w:cs="Times New Roman"/>
          <w:sz w:val="24"/>
          <w:szCs w:val="24"/>
        </w:rPr>
        <w:t xml:space="preserve"> 125-ФЗ).</w:t>
      </w:r>
    </w:p>
    <w:p w14:paraId="0748AD6E" w14:textId="77777777" w:rsidR="008033E1" w:rsidRDefault="008033E1" w:rsidP="00F630C8">
      <w:pPr>
        <w:spacing w:after="0" w:line="240" w:lineRule="auto"/>
        <w:ind w:firstLine="360"/>
        <w:jc w:val="both"/>
        <w:rPr>
          <w:rFonts w:ascii="Times New Roman" w:hAnsi="Times New Roman" w:cs="Times New Roman"/>
          <w:sz w:val="24"/>
          <w:szCs w:val="24"/>
        </w:rPr>
      </w:pPr>
    </w:p>
    <w:p w14:paraId="4A801CC6" w14:textId="0A5BF765" w:rsidR="00B07521" w:rsidRPr="00B07521" w:rsidRDefault="008033E1" w:rsidP="00B07521">
      <w:pPr>
        <w:spacing w:after="0" w:line="240" w:lineRule="auto"/>
        <w:ind w:firstLine="360"/>
        <w:jc w:val="both"/>
        <w:rPr>
          <w:rFonts w:ascii="Times New Roman" w:hAnsi="Times New Roman" w:cs="Times New Roman"/>
          <w:b/>
          <w:bCs/>
          <w:sz w:val="24"/>
          <w:szCs w:val="24"/>
        </w:rPr>
      </w:pPr>
      <w:r w:rsidRPr="008033E1">
        <w:rPr>
          <w:rFonts w:ascii="Times New Roman" w:hAnsi="Times New Roman" w:cs="Times New Roman"/>
          <w:b/>
          <w:bCs/>
          <w:sz w:val="24"/>
          <w:szCs w:val="24"/>
        </w:rPr>
        <w:t xml:space="preserve">35. </w:t>
      </w:r>
      <w:r w:rsidR="00B07521" w:rsidRPr="00B07521">
        <w:rPr>
          <w:rFonts w:ascii="Times New Roman" w:hAnsi="Times New Roman" w:cs="Times New Roman"/>
          <w:b/>
          <w:bCs/>
          <w:sz w:val="24"/>
          <w:szCs w:val="24"/>
        </w:rPr>
        <w:t>Установлены направления прокурорских проверок в сфере трудового законодательства</w:t>
      </w:r>
      <w:r w:rsidR="00B07521">
        <w:rPr>
          <w:rFonts w:ascii="Times New Roman" w:hAnsi="Times New Roman" w:cs="Times New Roman"/>
          <w:b/>
          <w:bCs/>
          <w:sz w:val="24"/>
          <w:szCs w:val="24"/>
        </w:rPr>
        <w:t>.</w:t>
      </w:r>
    </w:p>
    <w:p w14:paraId="41ADB7F4" w14:textId="77777777" w:rsidR="00B07521" w:rsidRPr="00B07521" w:rsidRDefault="00B07521" w:rsidP="00B07521">
      <w:pPr>
        <w:spacing w:after="0" w:line="240" w:lineRule="auto"/>
        <w:ind w:firstLine="360"/>
        <w:jc w:val="both"/>
        <w:rPr>
          <w:rFonts w:ascii="Times New Roman" w:hAnsi="Times New Roman" w:cs="Times New Roman"/>
          <w:b/>
          <w:bCs/>
          <w:sz w:val="24"/>
          <w:szCs w:val="24"/>
        </w:rPr>
      </w:pPr>
      <w:r w:rsidRPr="00B07521">
        <w:rPr>
          <w:rFonts w:ascii="Times New Roman" w:hAnsi="Times New Roman" w:cs="Times New Roman"/>
          <w:b/>
          <w:bCs/>
          <w:sz w:val="24"/>
          <w:szCs w:val="24"/>
        </w:rPr>
        <w:t>​</w:t>
      </w:r>
    </w:p>
    <w:p w14:paraId="4076DD2A" w14:textId="65E2F788" w:rsidR="00B07521" w:rsidRPr="00B07521" w:rsidRDefault="00B07521" w:rsidP="00B07521">
      <w:pPr>
        <w:spacing w:after="0" w:line="240" w:lineRule="auto"/>
        <w:ind w:firstLine="360"/>
        <w:jc w:val="both"/>
        <w:rPr>
          <w:rFonts w:ascii="Times New Roman" w:hAnsi="Times New Roman" w:cs="Times New Roman"/>
          <w:sz w:val="24"/>
          <w:szCs w:val="24"/>
        </w:rPr>
      </w:pPr>
      <w:r w:rsidRPr="00B07521">
        <w:rPr>
          <w:rFonts w:ascii="Times New Roman" w:hAnsi="Times New Roman" w:cs="Times New Roman"/>
          <w:sz w:val="24"/>
          <w:szCs w:val="24"/>
        </w:rPr>
        <w:t xml:space="preserve">Генеральной прокуратурой России утвержден </w:t>
      </w:r>
      <w:r w:rsidRPr="00B07521">
        <w:rPr>
          <w:rFonts w:ascii="Times New Roman" w:hAnsi="Times New Roman" w:cs="Times New Roman"/>
          <w:b/>
          <w:bCs/>
          <w:sz w:val="24"/>
          <w:szCs w:val="24"/>
        </w:rPr>
        <w:t>Приказ от 05.02.2024 № 98</w:t>
      </w:r>
      <w:r w:rsidRPr="00B07521">
        <w:rPr>
          <w:rFonts w:ascii="Times New Roman" w:hAnsi="Times New Roman" w:cs="Times New Roman"/>
          <w:sz w:val="24"/>
          <w:szCs w:val="24"/>
        </w:rPr>
        <w:t xml:space="preserve"> об обеспечении системного и эффективного надзора за соблюдением трудовых прав граждан. Приоритетным направлением установлен надзор за соблюдением трудовых прав социально незащищенных категорий граждан (пенсионного и предпенсионного возраста, беременных женщин, многодетных, одиноких матерей и отцов, инвалидов, несовершеннолетних, молодежи и иных лиц), работников стратегических, системо- и градообразующих предприятий, организаций в сфере информационных технологий (электронной промышленности), производящих и реализующих социально значимые товары (услуги), медицинское оборудование, лекарственные средства.</w:t>
      </w:r>
    </w:p>
    <w:p w14:paraId="07D79F97" w14:textId="77777777" w:rsidR="00B07521" w:rsidRPr="00B07521" w:rsidRDefault="00B07521" w:rsidP="00B07521">
      <w:pPr>
        <w:spacing w:after="0" w:line="240" w:lineRule="auto"/>
        <w:ind w:firstLine="360"/>
        <w:jc w:val="both"/>
        <w:rPr>
          <w:rFonts w:ascii="Times New Roman" w:hAnsi="Times New Roman" w:cs="Times New Roman"/>
          <w:sz w:val="24"/>
          <w:szCs w:val="24"/>
        </w:rPr>
      </w:pPr>
      <w:r w:rsidRPr="00B07521">
        <w:rPr>
          <w:rFonts w:ascii="Times New Roman" w:hAnsi="Times New Roman" w:cs="Times New Roman"/>
          <w:sz w:val="24"/>
          <w:szCs w:val="24"/>
        </w:rPr>
        <w:t>Прокурорам субъектов РФ, приравненным к ним военным прокурорам и прокурорам иных специализированных прокуратур необходимо:</w:t>
      </w:r>
    </w:p>
    <w:p w14:paraId="2CDCC329" w14:textId="433F1E16"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акцентировать внимание на неукоснительном соблюдении гарантий трудовых прав мобилизованных работников;</w:t>
      </w:r>
    </w:p>
    <w:p w14:paraId="2C37B943" w14:textId="1BEF4B0E"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вступать в дела о банкротстве, затрагивающие трудовые права граждан, в том числе при наличии задолженности по заработной плате;</w:t>
      </w:r>
    </w:p>
    <w:p w14:paraId="70CB101C" w14:textId="32A0873E"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в случае ликвидации организации, имеющей задолженность по заработной плате, рассматривать вопрос о привлечении к субсидиарной ответственности ее руководителей и иных контролирующих лиц;</w:t>
      </w:r>
    </w:p>
    <w:p w14:paraId="3935FB08" w14:textId="3411040D"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добиваться от органов Роструда направления в суд исков и материалов расследования несчастных случаев, в ходе которых вскрыта подмена трудовых отношений гражданско-правовыми;</w:t>
      </w:r>
    </w:p>
    <w:p w14:paraId="66EC3B4B" w14:textId="0C5785CD"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осуществлять надзор за результатами расследования органами Роструда несчастных случаев (при несоответствии их квалификации фактическим обстоятельствам дела ставить вопрос о проведении дополнительного расследования);</w:t>
      </w:r>
    </w:p>
    <w:p w14:paraId="0FABA0D6" w14:textId="7722EC87"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жалобы двух и более лиц на нарушение трудового законодательства рассматривать как основание для проведения проверки в отношении всех работников организации;</w:t>
      </w:r>
    </w:p>
    <w:p w14:paraId="4645FD7F" w14:textId="4CCE2F68" w:rsidR="00B07521" w:rsidRPr="00B07521" w:rsidRDefault="00B07521" w:rsidP="00B075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7521">
        <w:rPr>
          <w:rFonts w:ascii="Times New Roman" w:hAnsi="Times New Roman" w:cs="Times New Roman"/>
          <w:sz w:val="24"/>
          <w:szCs w:val="24"/>
        </w:rPr>
        <w:t>иные направления.</w:t>
      </w:r>
    </w:p>
    <w:p w14:paraId="3C80421A" w14:textId="46912807" w:rsidR="008033E1" w:rsidRDefault="00B07521" w:rsidP="00B07521">
      <w:pPr>
        <w:spacing w:after="0" w:line="240" w:lineRule="auto"/>
        <w:ind w:firstLine="360"/>
        <w:jc w:val="both"/>
        <w:rPr>
          <w:rFonts w:ascii="Times New Roman" w:hAnsi="Times New Roman" w:cs="Times New Roman"/>
          <w:sz w:val="24"/>
          <w:szCs w:val="24"/>
        </w:rPr>
      </w:pPr>
      <w:r w:rsidRPr="00B07521">
        <w:rPr>
          <w:rFonts w:ascii="Times New Roman" w:hAnsi="Times New Roman" w:cs="Times New Roman"/>
          <w:sz w:val="24"/>
          <w:szCs w:val="24"/>
        </w:rPr>
        <w:t>Прокурорам также поручено ориентировать органы МВД и ФСБ России на проведение оперативно-р</w:t>
      </w:r>
      <w:r>
        <w:rPr>
          <w:rFonts w:ascii="Times New Roman" w:hAnsi="Times New Roman" w:cs="Times New Roman"/>
          <w:sz w:val="24"/>
          <w:szCs w:val="24"/>
        </w:rPr>
        <w:t>о</w:t>
      </w:r>
      <w:r w:rsidRPr="00B07521">
        <w:rPr>
          <w:rFonts w:ascii="Times New Roman" w:hAnsi="Times New Roman" w:cs="Times New Roman"/>
          <w:sz w:val="24"/>
          <w:szCs w:val="24"/>
        </w:rPr>
        <w:t>зыскных мероприятий в целях выявления и пресечения преступлений в сфере трудовых отношений, а также криминальных банкротств коммерческих организаций.</w:t>
      </w:r>
    </w:p>
    <w:p w14:paraId="107DE1C1" w14:textId="77777777" w:rsidR="00975D06" w:rsidRDefault="00975D06" w:rsidP="00B07521">
      <w:pPr>
        <w:spacing w:after="0" w:line="240" w:lineRule="auto"/>
        <w:ind w:firstLine="360"/>
        <w:jc w:val="both"/>
        <w:rPr>
          <w:rFonts w:ascii="Times New Roman" w:hAnsi="Times New Roman" w:cs="Times New Roman"/>
          <w:sz w:val="24"/>
          <w:szCs w:val="24"/>
        </w:rPr>
      </w:pPr>
    </w:p>
    <w:p w14:paraId="7CC673D8" w14:textId="44B8BCBF" w:rsidR="00975D06" w:rsidRPr="00975D06" w:rsidRDefault="00975D06" w:rsidP="00975D06">
      <w:pPr>
        <w:spacing w:after="0" w:line="240" w:lineRule="auto"/>
        <w:ind w:firstLine="360"/>
        <w:jc w:val="both"/>
        <w:rPr>
          <w:rFonts w:ascii="Times New Roman" w:hAnsi="Times New Roman" w:cs="Times New Roman"/>
          <w:b/>
          <w:bCs/>
          <w:sz w:val="24"/>
          <w:szCs w:val="24"/>
        </w:rPr>
      </w:pPr>
      <w:r w:rsidRPr="00975D06">
        <w:rPr>
          <w:rFonts w:ascii="Times New Roman" w:hAnsi="Times New Roman" w:cs="Times New Roman"/>
          <w:b/>
          <w:bCs/>
          <w:sz w:val="24"/>
          <w:szCs w:val="24"/>
        </w:rPr>
        <w:t>36.</w:t>
      </w:r>
      <w:r>
        <w:rPr>
          <w:rFonts w:ascii="Times New Roman" w:hAnsi="Times New Roman" w:cs="Times New Roman"/>
          <w:b/>
          <w:bCs/>
          <w:sz w:val="24"/>
          <w:szCs w:val="24"/>
        </w:rPr>
        <w:t xml:space="preserve"> </w:t>
      </w:r>
      <w:r w:rsidRPr="00975D06">
        <w:rPr>
          <w:rFonts w:ascii="Times New Roman" w:hAnsi="Times New Roman" w:cs="Times New Roman"/>
          <w:b/>
          <w:bCs/>
          <w:sz w:val="24"/>
          <w:szCs w:val="24"/>
        </w:rPr>
        <w:t xml:space="preserve">С 2024 года родители и опекуны, </w:t>
      </w:r>
      <w:r w:rsidR="00312E1D">
        <w:rPr>
          <w:rFonts w:ascii="Times New Roman" w:hAnsi="Times New Roman" w:cs="Times New Roman"/>
          <w:b/>
          <w:bCs/>
          <w:sz w:val="24"/>
          <w:szCs w:val="24"/>
        </w:rPr>
        <w:t>осуществляю</w:t>
      </w:r>
      <w:r w:rsidRPr="00975D06">
        <w:rPr>
          <w:rFonts w:ascii="Times New Roman" w:hAnsi="Times New Roman" w:cs="Times New Roman"/>
          <w:b/>
          <w:bCs/>
          <w:sz w:val="24"/>
          <w:szCs w:val="24"/>
        </w:rPr>
        <w:t>щие</w:t>
      </w:r>
      <w:r w:rsidR="00312E1D">
        <w:rPr>
          <w:rFonts w:ascii="Times New Roman" w:hAnsi="Times New Roman" w:cs="Times New Roman"/>
          <w:b/>
          <w:bCs/>
          <w:sz w:val="24"/>
          <w:szCs w:val="24"/>
        </w:rPr>
        <w:t xml:space="preserve"> уход</w:t>
      </w:r>
      <w:r w:rsidRPr="00975D06">
        <w:rPr>
          <w:rFonts w:ascii="Times New Roman" w:hAnsi="Times New Roman" w:cs="Times New Roman"/>
          <w:b/>
          <w:bCs/>
          <w:sz w:val="24"/>
          <w:szCs w:val="24"/>
        </w:rPr>
        <w:t xml:space="preserve"> за инвалидами, будут получать пособие по уходу даже при трудоустройстве. </w:t>
      </w:r>
    </w:p>
    <w:p w14:paraId="7DA930AD" w14:textId="77777777" w:rsidR="00975D06" w:rsidRDefault="00975D06" w:rsidP="00975D06">
      <w:pPr>
        <w:spacing w:after="0" w:line="240" w:lineRule="auto"/>
        <w:ind w:firstLine="360"/>
        <w:jc w:val="both"/>
      </w:pPr>
      <w:r>
        <w:t>​</w:t>
      </w:r>
    </w:p>
    <w:p w14:paraId="5EBD48E5" w14:textId="2DFCF715"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xml:space="preserve">Указом Президента РФ от 26.02.2013 </w:t>
      </w:r>
      <w:r>
        <w:rPr>
          <w:rFonts w:ascii="Times New Roman" w:hAnsi="Times New Roman" w:cs="Times New Roman"/>
          <w:sz w:val="24"/>
          <w:szCs w:val="24"/>
        </w:rPr>
        <w:t>№</w:t>
      </w:r>
      <w:r w:rsidRPr="00975D06">
        <w:rPr>
          <w:rFonts w:ascii="Times New Roman" w:hAnsi="Times New Roman" w:cs="Times New Roman"/>
          <w:sz w:val="24"/>
          <w:szCs w:val="24"/>
        </w:rPr>
        <w:t xml:space="preserve"> 175 установлена ежемесячная выплата по уходу за детьми-инвалидами и инвалидами с детства I группы. Размер ежемесячной выплаты составляет 10 000 руб. родителю (усыновителю), опекуну (попечителю) и 1 200 руб. другим лицам.</w:t>
      </w:r>
    </w:p>
    <w:p w14:paraId="53F0B03C"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Раньше такие выплаты могли получать только неработающие граждане. Теперь их также будут выплачивать родителям и опекунам, работающим неполный день, в том числе дистанционно или на дому.</w:t>
      </w:r>
    </w:p>
    <w:p w14:paraId="1913D376" w14:textId="776537E4"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xml:space="preserve">Необходимые для этого изменения внесены в правила осуществления выплат и утверждены </w:t>
      </w:r>
      <w:r w:rsidRPr="00975D06">
        <w:rPr>
          <w:rFonts w:ascii="Times New Roman" w:hAnsi="Times New Roman" w:cs="Times New Roman"/>
          <w:b/>
          <w:bCs/>
          <w:sz w:val="24"/>
          <w:szCs w:val="24"/>
        </w:rPr>
        <w:t>Постановлением Правительства РФ от 07.02.2024 № 134</w:t>
      </w:r>
      <w:r w:rsidRPr="00975D06">
        <w:rPr>
          <w:rFonts w:ascii="Times New Roman" w:hAnsi="Times New Roman" w:cs="Times New Roman"/>
          <w:sz w:val="24"/>
          <w:szCs w:val="24"/>
        </w:rPr>
        <w:t xml:space="preserve">. Также уточняется перечень документов, необходимых для получения выплаты, порядок перерасчета размера </w:t>
      </w:r>
      <w:r w:rsidRPr="00975D06">
        <w:rPr>
          <w:rFonts w:ascii="Times New Roman" w:hAnsi="Times New Roman" w:cs="Times New Roman"/>
          <w:sz w:val="24"/>
          <w:szCs w:val="24"/>
        </w:rPr>
        <w:lastRenderedPageBreak/>
        <w:t>ежемесячной выплаты в случае изменения по отношению к ребенку-инвалиду или инвалиду с детства I группы категории лица, осуществляющего уход, и прочее.</w:t>
      </w:r>
    </w:p>
    <w:p w14:paraId="37AB4AC8" w14:textId="77777777" w:rsidR="00975D06" w:rsidRPr="00975D06" w:rsidRDefault="00975D06" w:rsidP="00975D06">
      <w:pPr>
        <w:spacing w:after="0" w:line="240" w:lineRule="auto"/>
        <w:ind w:firstLine="360"/>
        <w:jc w:val="both"/>
        <w:rPr>
          <w:rFonts w:ascii="Times New Roman" w:hAnsi="Times New Roman" w:cs="Times New Roman"/>
          <w:b/>
          <w:bCs/>
          <w:sz w:val="24"/>
          <w:szCs w:val="24"/>
        </w:rPr>
      </w:pPr>
      <w:r w:rsidRPr="00975D06">
        <w:rPr>
          <w:rFonts w:ascii="Times New Roman" w:hAnsi="Times New Roman" w:cs="Times New Roman"/>
          <w:b/>
          <w:bCs/>
          <w:sz w:val="24"/>
          <w:szCs w:val="24"/>
        </w:rPr>
        <w:t>Постановление вступает в силу с 1 января 2025 года</w:t>
      </w:r>
      <w:r w:rsidRPr="00975D06">
        <w:rPr>
          <w:rFonts w:ascii="Times New Roman" w:hAnsi="Times New Roman" w:cs="Times New Roman"/>
          <w:sz w:val="24"/>
          <w:szCs w:val="24"/>
        </w:rPr>
        <w:t xml:space="preserve">, за исключением отдельных положений, вступающих в силу со дня его официального опубликования. При этом правила осуществления ежемесячных выплат трудоспособным лицам, осуществляющим уход за детьми-инвалидами в возрасте до 18 лет или инвалидами с детства I группы, утвержденные данным Постановлением, распространяются на правоотношения, возникшие </w:t>
      </w:r>
      <w:r w:rsidRPr="00975D06">
        <w:rPr>
          <w:rFonts w:ascii="Times New Roman" w:hAnsi="Times New Roman" w:cs="Times New Roman"/>
          <w:b/>
          <w:bCs/>
          <w:sz w:val="24"/>
          <w:szCs w:val="24"/>
        </w:rPr>
        <w:t>с 1 января 2024 года.</w:t>
      </w:r>
    </w:p>
    <w:p w14:paraId="32AC23D5" w14:textId="61B7982F"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xml:space="preserve">Таким образом, для получения ежемесячной выплаты родитель (усыновитель) или опекун (попечитель) должен быть неработающим либо осуществляющим трудовую деятельность на условиях неполного рабочего времени, в том числе дистанционно или на дому, а другие лица – неработающими (пп.1 Указа Президента РФ от </w:t>
      </w:r>
      <w:r w:rsidR="007642DD" w:rsidRPr="00975D06">
        <w:rPr>
          <w:rFonts w:ascii="Times New Roman" w:hAnsi="Times New Roman" w:cs="Times New Roman"/>
          <w:sz w:val="24"/>
          <w:szCs w:val="24"/>
        </w:rPr>
        <w:t>26.02.2013 №</w:t>
      </w:r>
      <w:r w:rsidRPr="00975D06">
        <w:rPr>
          <w:rFonts w:ascii="Times New Roman" w:hAnsi="Times New Roman" w:cs="Times New Roman"/>
          <w:sz w:val="24"/>
          <w:szCs w:val="24"/>
        </w:rPr>
        <w:t xml:space="preserve"> 175).</w:t>
      </w:r>
    </w:p>
    <w:p w14:paraId="10E76BBD" w14:textId="77777777" w:rsidR="00975D06" w:rsidRPr="00975D06" w:rsidRDefault="00975D06" w:rsidP="00975D06">
      <w:pPr>
        <w:spacing w:after="0" w:line="240" w:lineRule="auto"/>
        <w:ind w:firstLine="360"/>
        <w:jc w:val="both"/>
        <w:rPr>
          <w:rFonts w:ascii="Times New Roman" w:hAnsi="Times New Roman" w:cs="Times New Roman"/>
          <w:sz w:val="24"/>
          <w:szCs w:val="24"/>
        </w:rPr>
      </w:pPr>
    </w:p>
    <w:p w14:paraId="30517C16" w14:textId="56C14D0F" w:rsidR="00975D06" w:rsidRPr="00975D06" w:rsidRDefault="00975D06" w:rsidP="00975D06">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37. ФНС</w:t>
      </w:r>
      <w:r w:rsidRPr="00975D06">
        <w:rPr>
          <w:rFonts w:ascii="Times New Roman" w:hAnsi="Times New Roman" w:cs="Times New Roman"/>
          <w:sz w:val="24"/>
          <w:szCs w:val="24"/>
        </w:rPr>
        <w:t xml:space="preserve"> </w:t>
      </w:r>
      <w:r w:rsidRPr="00975D06">
        <w:rPr>
          <w:rFonts w:ascii="Times New Roman" w:hAnsi="Times New Roman" w:cs="Times New Roman"/>
          <w:b/>
          <w:bCs/>
          <w:sz w:val="24"/>
          <w:szCs w:val="24"/>
        </w:rPr>
        <w:t>разъяснила, в каком случае физлицам надо сдать декларацию, чтобы отчитаться о доходах за 2023 год</w:t>
      </w:r>
      <w:r w:rsidR="006A4BCA">
        <w:rPr>
          <w:rFonts w:ascii="Times New Roman" w:hAnsi="Times New Roman" w:cs="Times New Roman"/>
          <w:b/>
          <w:bCs/>
          <w:sz w:val="24"/>
          <w:szCs w:val="24"/>
        </w:rPr>
        <w:t>.</w:t>
      </w:r>
    </w:p>
    <w:p w14:paraId="4A9E87BC"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w:t>
      </w:r>
    </w:p>
    <w:p w14:paraId="76B1ED51" w14:textId="0FD07431"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xml:space="preserve"> </w:t>
      </w:r>
      <w:r w:rsidR="006A4BCA">
        <w:rPr>
          <w:rFonts w:ascii="Times New Roman" w:hAnsi="Times New Roman" w:cs="Times New Roman"/>
          <w:sz w:val="24"/>
          <w:szCs w:val="24"/>
        </w:rPr>
        <w:t>Н</w:t>
      </w:r>
      <w:r w:rsidRPr="00975D06">
        <w:rPr>
          <w:rFonts w:ascii="Times New Roman" w:hAnsi="Times New Roman" w:cs="Times New Roman"/>
          <w:sz w:val="24"/>
          <w:szCs w:val="24"/>
        </w:rPr>
        <w:t xml:space="preserve">е позднее </w:t>
      </w:r>
      <w:r w:rsidRPr="006A4BCA">
        <w:rPr>
          <w:rFonts w:ascii="Times New Roman" w:hAnsi="Times New Roman" w:cs="Times New Roman"/>
          <w:b/>
          <w:bCs/>
          <w:sz w:val="24"/>
          <w:szCs w:val="24"/>
        </w:rPr>
        <w:t>2 мая 2024 года</w:t>
      </w:r>
      <w:r w:rsidRPr="00975D06">
        <w:rPr>
          <w:rFonts w:ascii="Times New Roman" w:hAnsi="Times New Roman" w:cs="Times New Roman"/>
          <w:sz w:val="24"/>
          <w:szCs w:val="24"/>
        </w:rPr>
        <w:t xml:space="preserve"> обязаны подать декларацию по форме 3-НДФЛ физические лица, получившие доход:</w:t>
      </w:r>
    </w:p>
    <w:p w14:paraId="0E8C652B"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от продажи недвижимого имущества, имущественных прав и иного имущества (с учетом особенностей, установленных НК РФ);</w:t>
      </w:r>
    </w:p>
    <w:p w14:paraId="36916BC8"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по договорам аренды (найма) имущества;</w:t>
      </w:r>
    </w:p>
    <w:p w14:paraId="5B4026C0"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в виде выигрыша, если он не превышает 15 000 рублей;</w:t>
      </w:r>
    </w:p>
    <w:p w14:paraId="05478900"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как наследники (правопреемники) авторов произведений науки, литературы, искусства, а также авторов изобретений, полезных моделей и промышленных образцов;</w:t>
      </w:r>
    </w:p>
    <w:p w14:paraId="7F60FDAF"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в порядке дарения недвижимости, транспортных средств, акций, цифровых финансовых активов, цифровых паев, паев не от близких родственников или членов семьи;</w:t>
      </w:r>
    </w:p>
    <w:p w14:paraId="2C8515F8" w14:textId="1088896F"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от источников за пределами РФ (</w:t>
      </w:r>
      <w:r w:rsidR="00565F89" w:rsidRPr="00975D06">
        <w:rPr>
          <w:rFonts w:ascii="Times New Roman" w:hAnsi="Times New Roman" w:cs="Times New Roman"/>
          <w:sz w:val="24"/>
          <w:szCs w:val="24"/>
        </w:rPr>
        <w:t>для налоговых</w:t>
      </w:r>
      <w:r w:rsidRPr="00975D06">
        <w:rPr>
          <w:rFonts w:ascii="Times New Roman" w:hAnsi="Times New Roman" w:cs="Times New Roman"/>
          <w:sz w:val="24"/>
          <w:szCs w:val="24"/>
        </w:rPr>
        <w:t xml:space="preserve"> резидентов РФ);</w:t>
      </w:r>
    </w:p>
    <w:p w14:paraId="4667F20B"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с которого налоговыми агентами не был удержан налог и не представлены сведения о невозможности удержания налога;</w:t>
      </w:r>
    </w:p>
    <w:p w14:paraId="28D17115"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в виде возврата денежного эквивалента недвижимого имущества и (или) ценных бумаг, переданных на пополнение целевого капитала НКО, когда срок владения таким имуществом составляет менее трех лет;</w:t>
      </w:r>
    </w:p>
    <w:p w14:paraId="46F87F32"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 в виде прибыли/фиксированной прибыли контролируемой иностранной компании при представлении соответствующего уведомления.</w:t>
      </w:r>
    </w:p>
    <w:p w14:paraId="65209563" w14:textId="77777777" w:rsidR="00975D06" w:rsidRPr="00975D06" w:rsidRDefault="00975D06" w:rsidP="00975D06">
      <w:pPr>
        <w:spacing w:after="0" w:line="240" w:lineRule="auto"/>
        <w:ind w:firstLine="360"/>
        <w:jc w:val="both"/>
        <w:rPr>
          <w:rFonts w:ascii="Times New Roman" w:hAnsi="Times New Roman" w:cs="Times New Roman"/>
          <w:sz w:val="24"/>
          <w:szCs w:val="24"/>
        </w:rPr>
      </w:pPr>
      <w:r w:rsidRPr="00975D06">
        <w:rPr>
          <w:rFonts w:ascii="Times New Roman" w:hAnsi="Times New Roman" w:cs="Times New Roman"/>
          <w:sz w:val="24"/>
          <w:szCs w:val="24"/>
        </w:rPr>
        <w:t>ФНС напоминает, что электронную форму декларации можно заполнить в личном кабинете налогоплательщика для физлиц или через программу «Декларация».</w:t>
      </w:r>
    </w:p>
    <w:p w14:paraId="28A188F8" w14:textId="42827166" w:rsidR="00975D06" w:rsidRDefault="00975D06" w:rsidP="00975D06">
      <w:pPr>
        <w:spacing w:after="0" w:line="240" w:lineRule="auto"/>
        <w:ind w:firstLine="360"/>
        <w:jc w:val="both"/>
        <w:rPr>
          <w:rFonts w:ascii="Times New Roman" w:hAnsi="Times New Roman" w:cs="Times New Roman"/>
          <w:b/>
          <w:bCs/>
          <w:sz w:val="24"/>
          <w:szCs w:val="24"/>
        </w:rPr>
      </w:pPr>
      <w:r w:rsidRPr="006A4BCA">
        <w:rPr>
          <w:rFonts w:ascii="Times New Roman" w:hAnsi="Times New Roman" w:cs="Times New Roman"/>
          <w:b/>
          <w:bCs/>
          <w:sz w:val="24"/>
          <w:szCs w:val="24"/>
        </w:rPr>
        <w:t xml:space="preserve">Если обязанность по представлению декларации </w:t>
      </w:r>
      <w:r w:rsidR="006A4BCA" w:rsidRPr="006A4BCA">
        <w:rPr>
          <w:rFonts w:ascii="Times New Roman" w:hAnsi="Times New Roman" w:cs="Times New Roman"/>
          <w:b/>
          <w:bCs/>
          <w:sz w:val="24"/>
          <w:szCs w:val="24"/>
        </w:rPr>
        <w:t>отсутствует,</w:t>
      </w:r>
      <w:r w:rsidRPr="006A4BCA">
        <w:rPr>
          <w:rFonts w:ascii="Times New Roman" w:hAnsi="Times New Roman" w:cs="Times New Roman"/>
          <w:b/>
          <w:bCs/>
          <w:sz w:val="24"/>
          <w:szCs w:val="24"/>
        </w:rPr>
        <w:t xml:space="preserve"> и декларация представляется только с целью получения налогового вычета, предельный срок подачи декларации – 2 мая 2024 года – на таких лиц не распространяется. Декларацию можно представить в любое время в течение трех лет.</w:t>
      </w:r>
    </w:p>
    <w:p w14:paraId="71ED7279" w14:textId="77777777" w:rsidR="008E0B12" w:rsidRDefault="008E0B12" w:rsidP="00975D06">
      <w:pPr>
        <w:spacing w:after="0" w:line="240" w:lineRule="auto"/>
        <w:ind w:firstLine="360"/>
        <w:jc w:val="both"/>
        <w:rPr>
          <w:rFonts w:ascii="Times New Roman" w:hAnsi="Times New Roman" w:cs="Times New Roman"/>
          <w:b/>
          <w:bCs/>
          <w:sz w:val="24"/>
          <w:szCs w:val="24"/>
        </w:rPr>
      </w:pPr>
    </w:p>
    <w:p w14:paraId="308C97C6" w14:textId="7680386D" w:rsidR="008E0B12" w:rsidRPr="008E0B12" w:rsidRDefault="008E0B12" w:rsidP="008E0B12">
      <w:pPr>
        <w:spacing w:after="0" w:line="240" w:lineRule="auto"/>
        <w:ind w:firstLine="360"/>
        <w:jc w:val="both"/>
        <w:rPr>
          <w:rFonts w:ascii="Times New Roman" w:hAnsi="Times New Roman" w:cs="Times New Roman"/>
          <w:b/>
          <w:bCs/>
          <w:sz w:val="24"/>
          <w:szCs w:val="24"/>
        </w:rPr>
      </w:pPr>
      <w:r w:rsidRPr="008E0B12">
        <w:rPr>
          <w:rFonts w:ascii="Times New Roman" w:hAnsi="Times New Roman" w:cs="Times New Roman"/>
          <w:b/>
          <w:bCs/>
          <w:sz w:val="24"/>
          <w:szCs w:val="24"/>
        </w:rPr>
        <w:t>38. Может ли работник в 2024 году оформить пособие по уходу за ребенком, если его жена не работает</w:t>
      </w:r>
      <w:r>
        <w:rPr>
          <w:rFonts w:ascii="Times New Roman" w:hAnsi="Times New Roman" w:cs="Times New Roman"/>
          <w:b/>
          <w:bCs/>
          <w:sz w:val="24"/>
          <w:szCs w:val="24"/>
        </w:rPr>
        <w:t>.</w:t>
      </w:r>
      <w:r w:rsidRPr="008E0B12">
        <w:rPr>
          <w:rFonts w:ascii="Times New Roman" w:hAnsi="Times New Roman" w:cs="Times New Roman"/>
          <w:b/>
          <w:bCs/>
          <w:sz w:val="24"/>
          <w:szCs w:val="24"/>
        </w:rPr>
        <w:t xml:space="preserve"> Имеет ли значение год рождения ребенка</w:t>
      </w:r>
      <w:r>
        <w:rPr>
          <w:rFonts w:ascii="Times New Roman" w:hAnsi="Times New Roman" w:cs="Times New Roman"/>
          <w:b/>
          <w:bCs/>
          <w:sz w:val="24"/>
          <w:szCs w:val="24"/>
        </w:rPr>
        <w:t xml:space="preserve">, если </w:t>
      </w:r>
      <w:r w:rsidRPr="008E0B12">
        <w:rPr>
          <w:rFonts w:ascii="Times New Roman" w:hAnsi="Times New Roman" w:cs="Times New Roman"/>
          <w:b/>
          <w:bCs/>
          <w:sz w:val="24"/>
          <w:szCs w:val="24"/>
        </w:rPr>
        <w:t>правила поменялись с 1 января 2024 года</w:t>
      </w:r>
      <w:r>
        <w:rPr>
          <w:rFonts w:ascii="Times New Roman" w:hAnsi="Times New Roman" w:cs="Times New Roman"/>
          <w:b/>
          <w:bCs/>
          <w:sz w:val="24"/>
          <w:szCs w:val="24"/>
        </w:rPr>
        <w:t>.</w:t>
      </w:r>
    </w:p>
    <w:p w14:paraId="09AFCB38" w14:textId="77777777" w:rsidR="008E0B12" w:rsidRPr="008E0B12" w:rsidRDefault="008E0B12" w:rsidP="008E0B12">
      <w:pPr>
        <w:spacing w:after="0" w:line="240" w:lineRule="auto"/>
        <w:ind w:firstLine="360"/>
        <w:jc w:val="both"/>
        <w:rPr>
          <w:rFonts w:ascii="Times New Roman" w:hAnsi="Times New Roman" w:cs="Times New Roman"/>
          <w:b/>
          <w:bCs/>
          <w:sz w:val="24"/>
          <w:szCs w:val="24"/>
        </w:rPr>
      </w:pPr>
      <w:r w:rsidRPr="008E0B12">
        <w:rPr>
          <w:rFonts w:ascii="Times New Roman" w:hAnsi="Times New Roman" w:cs="Times New Roman"/>
          <w:b/>
          <w:bCs/>
          <w:sz w:val="24"/>
          <w:szCs w:val="24"/>
        </w:rPr>
        <w:t>​</w:t>
      </w:r>
    </w:p>
    <w:p w14:paraId="3813D120" w14:textId="77777777" w:rsidR="008E0B12" w:rsidRPr="008E0B12" w:rsidRDefault="008E0B12" w:rsidP="008E0B12">
      <w:pPr>
        <w:spacing w:after="0" w:line="240" w:lineRule="auto"/>
        <w:ind w:firstLine="360"/>
        <w:jc w:val="both"/>
        <w:rPr>
          <w:rFonts w:ascii="Times New Roman" w:hAnsi="Times New Roman" w:cs="Times New Roman"/>
          <w:b/>
          <w:bCs/>
          <w:sz w:val="24"/>
          <w:szCs w:val="24"/>
        </w:rPr>
      </w:pPr>
      <w:r w:rsidRPr="008E0B12">
        <w:rPr>
          <w:rFonts w:ascii="Times New Roman" w:hAnsi="Times New Roman" w:cs="Times New Roman"/>
          <w:b/>
          <w:bCs/>
          <w:sz w:val="24"/>
          <w:szCs w:val="24"/>
        </w:rPr>
        <w:t>С 1 января 2024 года граждане, находящиеся в отпуске по уходу за ребенком до 1,5 лет, вправе получать пособие, даже если они вышли на работу раньше срока.</w:t>
      </w:r>
    </w:p>
    <w:p w14:paraId="26C7D211" w14:textId="5FCA5D79"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xml:space="preserve">Право на пособие сохранят и в случае, если мать или иной родственник (п.2 ст.1, ст.2 Федерального закона от 19.12.2023 </w:t>
      </w:r>
      <w:r>
        <w:rPr>
          <w:rFonts w:ascii="Times New Roman" w:hAnsi="Times New Roman" w:cs="Times New Roman"/>
          <w:sz w:val="24"/>
          <w:szCs w:val="24"/>
        </w:rPr>
        <w:t>№</w:t>
      </w:r>
      <w:r w:rsidRPr="008E0B12">
        <w:rPr>
          <w:rFonts w:ascii="Times New Roman" w:hAnsi="Times New Roman" w:cs="Times New Roman"/>
          <w:sz w:val="24"/>
          <w:szCs w:val="24"/>
        </w:rPr>
        <w:t xml:space="preserve"> 614-ФЗ, п.2 ст.1, п.2 ст.2, ст.3 Федерального закона от 19.12.2023 </w:t>
      </w:r>
      <w:r>
        <w:rPr>
          <w:rFonts w:ascii="Times New Roman" w:hAnsi="Times New Roman" w:cs="Times New Roman"/>
          <w:sz w:val="24"/>
          <w:szCs w:val="24"/>
        </w:rPr>
        <w:t>№</w:t>
      </w:r>
      <w:r w:rsidRPr="008E0B12">
        <w:rPr>
          <w:rFonts w:ascii="Times New Roman" w:hAnsi="Times New Roman" w:cs="Times New Roman"/>
          <w:sz w:val="24"/>
          <w:szCs w:val="24"/>
        </w:rPr>
        <w:t xml:space="preserve"> 620-ФЗ):</w:t>
      </w:r>
    </w:p>
    <w:p w14:paraId="5F781DF8" w14:textId="77777777"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вышли из отпуска по уходу за ребенком до 1,5 лет досрочно (в т.ч. на неполный день, надомную работу или дистанционку);</w:t>
      </w:r>
    </w:p>
    <w:p w14:paraId="308AE738" w14:textId="77777777"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lastRenderedPageBreak/>
        <w:t>– в период такого отпуска трудятся у другого работодателя.</w:t>
      </w:r>
    </w:p>
    <w:p w14:paraId="199A18C5" w14:textId="7C4E1DED"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xml:space="preserve">Право на получение указанного пособия предоставляется только одному из лиц, которые одновременно осуществляют уход за ребенком (п.45 Порядка и условий, утв. Приказом Минтруда России от 29.09.2020 </w:t>
      </w:r>
      <w:r>
        <w:rPr>
          <w:rFonts w:ascii="Times New Roman" w:hAnsi="Times New Roman" w:cs="Times New Roman"/>
          <w:sz w:val="24"/>
          <w:szCs w:val="24"/>
        </w:rPr>
        <w:t>№</w:t>
      </w:r>
      <w:r w:rsidRPr="008E0B12">
        <w:rPr>
          <w:rFonts w:ascii="Times New Roman" w:hAnsi="Times New Roman" w:cs="Times New Roman"/>
          <w:sz w:val="24"/>
          <w:szCs w:val="24"/>
        </w:rPr>
        <w:t xml:space="preserve"> 668н).</w:t>
      </w:r>
    </w:p>
    <w:p w14:paraId="0430FD6E" w14:textId="23E6613B"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xml:space="preserve">Отпуск по уходу за ребенком вместо матери (которая нигде не работает и не получала пособие) может взять его отец (ч.1, 2 ст.256 ТК РФ). Чтобы получить отпуск по уходу за ребенком, отец должен подать работодателю заявление о предоставлении отпуска по уходу за ребенком. Оно представляется одновременно с заявлением о назначении ежемесячного пособия по уходу за ребенком. Также необходимо предъявить документы, подтверждающие право на отпуск, например свидетельство о рождении ребенка (ч.1 ст.14 Федерального закона от 19.05.1995 </w:t>
      </w:r>
      <w:r>
        <w:rPr>
          <w:rFonts w:ascii="Times New Roman" w:hAnsi="Times New Roman" w:cs="Times New Roman"/>
          <w:sz w:val="24"/>
          <w:szCs w:val="24"/>
        </w:rPr>
        <w:t>№</w:t>
      </w:r>
      <w:r w:rsidRPr="008E0B12">
        <w:rPr>
          <w:rFonts w:ascii="Times New Roman" w:hAnsi="Times New Roman" w:cs="Times New Roman"/>
          <w:sz w:val="24"/>
          <w:szCs w:val="24"/>
        </w:rPr>
        <w:t xml:space="preserve"> 81-ФЗ, подп</w:t>
      </w:r>
      <w:r w:rsidR="002E20FD">
        <w:rPr>
          <w:rFonts w:ascii="Times New Roman" w:hAnsi="Times New Roman" w:cs="Times New Roman"/>
          <w:sz w:val="24"/>
          <w:szCs w:val="24"/>
        </w:rPr>
        <w:t xml:space="preserve">ункт </w:t>
      </w:r>
      <w:r w:rsidRPr="008E0B12">
        <w:rPr>
          <w:rFonts w:ascii="Times New Roman" w:hAnsi="Times New Roman" w:cs="Times New Roman"/>
          <w:sz w:val="24"/>
          <w:szCs w:val="24"/>
        </w:rPr>
        <w:t xml:space="preserve">«а» п.59 Порядка, утвержденного Приказом Минтруда России от 29.09.2020 </w:t>
      </w:r>
      <w:r>
        <w:rPr>
          <w:rFonts w:ascii="Times New Roman" w:hAnsi="Times New Roman" w:cs="Times New Roman"/>
          <w:sz w:val="24"/>
          <w:szCs w:val="24"/>
        </w:rPr>
        <w:t>№</w:t>
      </w:r>
      <w:r w:rsidRPr="008E0B12">
        <w:rPr>
          <w:rFonts w:ascii="Times New Roman" w:hAnsi="Times New Roman" w:cs="Times New Roman"/>
          <w:sz w:val="24"/>
          <w:szCs w:val="24"/>
        </w:rPr>
        <w:t xml:space="preserve"> 668н, п.19 Постановления Пленума Верховного Суда РФ от 28.01.2014 </w:t>
      </w:r>
      <w:r>
        <w:rPr>
          <w:rFonts w:ascii="Times New Roman" w:hAnsi="Times New Roman" w:cs="Times New Roman"/>
          <w:sz w:val="24"/>
          <w:szCs w:val="24"/>
        </w:rPr>
        <w:t>№</w:t>
      </w:r>
      <w:r w:rsidRPr="008E0B12">
        <w:rPr>
          <w:rFonts w:ascii="Times New Roman" w:hAnsi="Times New Roman" w:cs="Times New Roman"/>
          <w:sz w:val="24"/>
          <w:szCs w:val="24"/>
        </w:rPr>
        <w:t xml:space="preserve"> 1, ч.10 ст.13 Федерального закона от 29.12.2006 </w:t>
      </w:r>
      <w:r>
        <w:rPr>
          <w:rFonts w:ascii="Times New Roman" w:hAnsi="Times New Roman" w:cs="Times New Roman"/>
          <w:sz w:val="24"/>
          <w:szCs w:val="24"/>
        </w:rPr>
        <w:t>№</w:t>
      </w:r>
      <w:r w:rsidRPr="008E0B12">
        <w:rPr>
          <w:rFonts w:ascii="Times New Roman" w:hAnsi="Times New Roman" w:cs="Times New Roman"/>
          <w:sz w:val="24"/>
          <w:szCs w:val="24"/>
        </w:rPr>
        <w:t xml:space="preserve"> 255-ФЗ, п.п.5, 34 Правил получения СФР сведений, п.56 Порядка, утвержденного Приказом Минтруда России от 29.09.2020 </w:t>
      </w:r>
      <w:r>
        <w:rPr>
          <w:rFonts w:ascii="Times New Roman" w:hAnsi="Times New Roman" w:cs="Times New Roman"/>
          <w:sz w:val="24"/>
          <w:szCs w:val="24"/>
        </w:rPr>
        <w:t>№</w:t>
      </w:r>
      <w:r w:rsidRPr="008E0B12">
        <w:rPr>
          <w:rFonts w:ascii="Times New Roman" w:hAnsi="Times New Roman" w:cs="Times New Roman"/>
          <w:sz w:val="24"/>
          <w:szCs w:val="24"/>
        </w:rPr>
        <w:t xml:space="preserve"> 668н). Отказ работодателя в предоставлении отпуска по уходу за ребенком отцу ребенка является неправомерным и может быть обжалован, в частности, в судебном порядке (ст.22, 382 ТК РФ; п.1 ч.1 ст.22 ГПК РФ).</w:t>
      </w:r>
    </w:p>
    <w:p w14:paraId="01C9142D" w14:textId="4F585B5D" w:rsidR="008E0B12" w:rsidRP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xml:space="preserve">Пособие по уходу за ребенком до 1,5 лет может выплачиваться его отцу, если мать ребенка не получает такое пособие (ч.1, 4 ст.11.1 Федерального закона от 29.12.2006 </w:t>
      </w:r>
      <w:r>
        <w:rPr>
          <w:rFonts w:ascii="Times New Roman" w:hAnsi="Times New Roman" w:cs="Times New Roman"/>
          <w:sz w:val="24"/>
          <w:szCs w:val="24"/>
        </w:rPr>
        <w:t>№</w:t>
      </w:r>
      <w:r w:rsidRPr="008E0B12">
        <w:rPr>
          <w:rFonts w:ascii="Times New Roman" w:hAnsi="Times New Roman" w:cs="Times New Roman"/>
          <w:sz w:val="24"/>
          <w:szCs w:val="24"/>
        </w:rPr>
        <w:t xml:space="preserve"> 255-ФЗ). Информацию о том, что матери не назначали пособие, СФР получает путем межведомственного электронного взаимодействия (пп.12, 37 Правил получения СФР сведений, утв. Постановлением Правительства РФ от 23.11.2021 </w:t>
      </w:r>
      <w:r>
        <w:rPr>
          <w:rFonts w:ascii="Times New Roman" w:hAnsi="Times New Roman" w:cs="Times New Roman"/>
          <w:sz w:val="24"/>
          <w:szCs w:val="24"/>
        </w:rPr>
        <w:t>№</w:t>
      </w:r>
      <w:r w:rsidRPr="008E0B12">
        <w:rPr>
          <w:rFonts w:ascii="Times New Roman" w:hAnsi="Times New Roman" w:cs="Times New Roman"/>
          <w:sz w:val="24"/>
          <w:szCs w:val="24"/>
        </w:rPr>
        <w:t xml:space="preserve"> 2010). Вместе с тем справку из территориального органа СФР по месту жительства матери о том, что она не работает, отец может представить своему работодателю самостоятельно (ч.1 ст.4.1 Федерального закона от 19.05.1995 </w:t>
      </w:r>
      <w:r>
        <w:rPr>
          <w:rFonts w:ascii="Times New Roman" w:hAnsi="Times New Roman" w:cs="Times New Roman"/>
          <w:sz w:val="24"/>
          <w:szCs w:val="24"/>
        </w:rPr>
        <w:t>№</w:t>
      </w:r>
      <w:r w:rsidRPr="008E0B12">
        <w:rPr>
          <w:rFonts w:ascii="Times New Roman" w:hAnsi="Times New Roman" w:cs="Times New Roman"/>
          <w:sz w:val="24"/>
          <w:szCs w:val="24"/>
        </w:rPr>
        <w:t xml:space="preserve"> 81-ФЗ, п.12 Правил получения СФР сведений, утв. Постановлением Правительства РФ от 23.11.2021 </w:t>
      </w:r>
      <w:r>
        <w:rPr>
          <w:rFonts w:ascii="Times New Roman" w:hAnsi="Times New Roman" w:cs="Times New Roman"/>
          <w:sz w:val="24"/>
          <w:szCs w:val="24"/>
        </w:rPr>
        <w:t>№</w:t>
      </w:r>
      <w:r w:rsidRPr="008E0B12">
        <w:rPr>
          <w:rFonts w:ascii="Times New Roman" w:hAnsi="Times New Roman" w:cs="Times New Roman"/>
          <w:sz w:val="24"/>
          <w:szCs w:val="24"/>
        </w:rPr>
        <w:t xml:space="preserve"> 2010). </w:t>
      </w:r>
    </w:p>
    <w:p w14:paraId="5FAE392E" w14:textId="6F5C2CFC" w:rsidR="008E0B12" w:rsidRDefault="008E0B12" w:rsidP="008E0B12">
      <w:pPr>
        <w:spacing w:after="0" w:line="240" w:lineRule="auto"/>
        <w:ind w:firstLine="360"/>
        <w:jc w:val="both"/>
        <w:rPr>
          <w:rFonts w:ascii="Times New Roman" w:hAnsi="Times New Roman" w:cs="Times New Roman"/>
          <w:sz w:val="24"/>
          <w:szCs w:val="24"/>
        </w:rPr>
      </w:pPr>
      <w:r w:rsidRPr="008E0B12">
        <w:rPr>
          <w:rFonts w:ascii="Times New Roman" w:hAnsi="Times New Roman" w:cs="Times New Roman"/>
          <w:sz w:val="24"/>
          <w:szCs w:val="24"/>
        </w:rPr>
        <w:t xml:space="preserve">Право на ежемесячное пособие по уходу за ребенком возникает со дня предоставления застрахованному лицу отпуска по уходу за ребенком до достижения ребенком возраста 1,5 лет (ч.1 ст.11.1 Федерального закона от 29.12.2006 </w:t>
      </w:r>
      <w:r>
        <w:rPr>
          <w:rFonts w:ascii="Times New Roman" w:hAnsi="Times New Roman" w:cs="Times New Roman"/>
          <w:sz w:val="24"/>
          <w:szCs w:val="24"/>
        </w:rPr>
        <w:t>№</w:t>
      </w:r>
      <w:r w:rsidRPr="008E0B12">
        <w:rPr>
          <w:rFonts w:ascii="Times New Roman" w:hAnsi="Times New Roman" w:cs="Times New Roman"/>
          <w:sz w:val="24"/>
          <w:szCs w:val="24"/>
        </w:rPr>
        <w:t xml:space="preserve"> 255-ФЗ). </w:t>
      </w:r>
      <w:r w:rsidRPr="008E0B12">
        <w:rPr>
          <w:rFonts w:ascii="Times New Roman" w:hAnsi="Times New Roman" w:cs="Times New Roman"/>
          <w:b/>
          <w:bCs/>
          <w:sz w:val="24"/>
          <w:szCs w:val="24"/>
        </w:rPr>
        <w:t>Таким образом, оформить пособие отцу ребенка для себя с 1 января 2024 года без оформленного отпуска по уходу за ребенком не получится.</w:t>
      </w:r>
      <w:r>
        <w:rPr>
          <w:rFonts w:ascii="Times New Roman" w:hAnsi="Times New Roman" w:cs="Times New Roman"/>
          <w:b/>
          <w:bCs/>
          <w:sz w:val="24"/>
          <w:szCs w:val="24"/>
        </w:rPr>
        <w:t xml:space="preserve"> </w:t>
      </w:r>
      <w:r w:rsidRPr="008E0B12">
        <w:rPr>
          <w:rFonts w:ascii="Times New Roman" w:hAnsi="Times New Roman" w:cs="Times New Roman"/>
          <w:sz w:val="24"/>
          <w:szCs w:val="24"/>
        </w:rPr>
        <w:t>Ограничение действия новых редакций федеральных законов, касающихся предоставления отпуска по уходу за ребенком, по дате рождения ребенка не установлено.</w:t>
      </w:r>
    </w:p>
    <w:p w14:paraId="4A5CB78A" w14:textId="77777777" w:rsidR="00565F89" w:rsidRDefault="00565F89" w:rsidP="003A3B6B">
      <w:pPr>
        <w:spacing w:after="0" w:line="240" w:lineRule="auto"/>
        <w:ind w:firstLine="360"/>
        <w:jc w:val="both"/>
        <w:rPr>
          <w:rFonts w:ascii="Times New Roman" w:hAnsi="Times New Roman" w:cs="Times New Roman"/>
          <w:b/>
          <w:bCs/>
          <w:sz w:val="24"/>
          <w:szCs w:val="24"/>
        </w:rPr>
      </w:pPr>
    </w:p>
    <w:p w14:paraId="029D41B8" w14:textId="582CD10D" w:rsidR="003A3B6B" w:rsidRDefault="008E0B12" w:rsidP="003A3B6B">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39. </w:t>
      </w:r>
      <w:r w:rsidR="003A3B6B" w:rsidRPr="003A3B6B">
        <w:rPr>
          <w:rFonts w:ascii="Times New Roman" w:hAnsi="Times New Roman" w:cs="Times New Roman"/>
          <w:b/>
          <w:bCs/>
          <w:sz w:val="24"/>
          <w:szCs w:val="24"/>
        </w:rPr>
        <w:t>В ТК РФ внесены поправки в части выплаты компенсации за задержку зарплаты</w:t>
      </w:r>
      <w:r w:rsidR="003A3B6B">
        <w:rPr>
          <w:rFonts w:ascii="Times New Roman" w:hAnsi="Times New Roman" w:cs="Times New Roman"/>
          <w:b/>
          <w:bCs/>
          <w:sz w:val="24"/>
          <w:szCs w:val="24"/>
        </w:rPr>
        <w:t>.</w:t>
      </w:r>
    </w:p>
    <w:p w14:paraId="6C559779" w14:textId="77777777" w:rsidR="003A3B6B" w:rsidRPr="003A3B6B" w:rsidRDefault="003A3B6B" w:rsidP="003A3B6B">
      <w:pPr>
        <w:spacing w:after="0" w:line="240" w:lineRule="auto"/>
        <w:ind w:firstLine="360"/>
        <w:jc w:val="both"/>
        <w:rPr>
          <w:rFonts w:ascii="Times New Roman" w:hAnsi="Times New Roman" w:cs="Times New Roman"/>
          <w:b/>
          <w:bCs/>
          <w:sz w:val="24"/>
          <w:szCs w:val="24"/>
        </w:rPr>
      </w:pPr>
      <w:r w:rsidRPr="003A3B6B">
        <w:rPr>
          <w:rFonts w:ascii="Times New Roman" w:hAnsi="Times New Roman" w:cs="Times New Roman"/>
          <w:b/>
          <w:bCs/>
          <w:sz w:val="24"/>
          <w:szCs w:val="24"/>
        </w:rPr>
        <w:t>​</w:t>
      </w:r>
    </w:p>
    <w:p w14:paraId="2AA0E8DB" w14:textId="5F0836A7" w:rsidR="003A3B6B" w:rsidRPr="003A3B6B" w:rsidRDefault="003A3B6B" w:rsidP="003A3B6B">
      <w:pPr>
        <w:spacing w:after="0" w:line="240" w:lineRule="auto"/>
        <w:ind w:firstLine="360"/>
        <w:jc w:val="both"/>
        <w:rPr>
          <w:rFonts w:ascii="Times New Roman" w:hAnsi="Times New Roman" w:cs="Times New Roman"/>
          <w:sz w:val="24"/>
          <w:szCs w:val="24"/>
        </w:rPr>
      </w:pPr>
      <w:r w:rsidRPr="003A3B6B">
        <w:rPr>
          <w:rFonts w:ascii="Times New Roman" w:hAnsi="Times New Roman" w:cs="Times New Roman"/>
          <w:sz w:val="24"/>
          <w:szCs w:val="24"/>
        </w:rPr>
        <w:t xml:space="preserve">Постановлением Конституционного Суда РФ от 11.04.2023 </w:t>
      </w:r>
      <w:r w:rsidRPr="003A3B6B">
        <w:rPr>
          <w:rFonts w:ascii="Times New Roman" w:hAnsi="Times New Roman" w:cs="Times New Roman"/>
          <w:sz w:val="24"/>
          <w:szCs w:val="24"/>
        </w:rPr>
        <w:t>№</w:t>
      </w:r>
      <w:r w:rsidRPr="003A3B6B">
        <w:rPr>
          <w:rFonts w:ascii="Times New Roman" w:hAnsi="Times New Roman" w:cs="Times New Roman"/>
          <w:sz w:val="24"/>
          <w:szCs w:val="24"/>
        </w:rPr>
        <w:t xml:space="preserve"> 16-П была признана частично не соответствующей Конституции РФ ч.1 ст.236 ТК РФ «Материальная ответственность работодателя за задержку выплаты заработной платы и других выплат, причитающихся работнику», так как данная норма не регулирует ситуации, когда право на выплату компенсации признает суд. КС РФ отметил, что данную компенсацию работодатель обязан выплатить, даже если причитающиеся работнику выплаты не были ему своевременно начислены, но решением суда было признано право работника на их получение.</w:t>
      </w:r>
    </w:p>
    <w:p w14:paraId="1B2F7EB3" w14:textId="57EF785D" w:rsidR="003A3B6B" w:rsidRPr="003A3B6B" w:rsidRDefault="003A3B6B" w:rsidP="003A3B6B">
      <w:pPr>
        <w:spacing w:after="0" w:line="240" w:lineRule="auto"/>
        <w:ind w:firstLine="360"/>
        <w:jc w:val="both"/>
        <w:rPr>
          <w:rFonts w:ascii="Times New Roman" w:hAnsi="Times New Roman" w:cs="Times New Roman"/>
          <w:sz w:val="24"/>
          <w:szCs w:val="24"/>
        </w:rPr>
      </w:pPr>
      <w:r w:rsidRPr="003A3B6B">
        <w:rPr>
          <w:rFonts w:ascii="Times New Roman" w:hAnsi="Times New Roman" w:cs="Times New Roman"/>
          <w:sz w:val="24"/>
          <w:szCs w:val="24"/>
        </w:rPr>
        <w:t xml:space="preserve">В связи с этим принят Федеральный закон от 30.01.2024 </w:t>
      </w:r>
      <w:r>
        <w:rPr>
          <w:rFonts w:ascii="Times New Roman" w:hAnsi="Times New Roman" w:cs="Times New Roman"/>
          <w:sz w:val="24"/>
          <w:szCs w:val="24"/>
        </w:rPr>
        <w:t>№</w:t>
      </w:r>
      <w:r w:rsidRPr="003A3B6B">
        <w:rPr>
          <w:rFonts w:ascii="Times New Roman" w:hAnsi="Times New Roman" w:cs="Times New Roman"/>
          <w:sz w:val="24"/>
          <w:szCs w:val="24"/>
        </w:rPr>
        <w:t xml:space="preserve"> 3-ФЗ, который расширил право работников на компенсацию в случае задержки зарплаты согласно вышеуказанной позиции КС РФ.</w:t>
      </w:r>
    </w:p>
    <w:p w14:paraId="41003EEA" w14:textId="6D08CD02" w:rsidR="003A3B6B" w:rsidRPr="003A3B6B" w:rsidRDefault="003A3B6B" w:rsidP="003A3B6B">
      <w:pPr>
        <w:spacing w:after="0" w:line="240" w:lineRule="auto"/>
        <w:ind w:firstLine="360"/>
        <w:jc w:val="both"/>
        <w:rPr>
          <w:rFonts w:ascii="Times New Roman" w:hAnsi="Times New Roman" w:cs="Times New Roman"/>
          <w:sz w:val="24"/>
          <w:szCs w:val="24"/>
        </w:rPr>
      </w:pPr>
      <w:r w:rsidRPr="003A3B6B">
        <w:rPr>
          <w:rFonts w:ascii="Times New Roman" w:hAnsi="Times New Roman" w:cs="Times New Roman"/>
          <w:b/>
          <w:bCs/>
          <w:sz w:val="24"/>
          <w:szCs w:val="24"/>
        </w:rPr>
        <w:t>С</w:t>
      </w:r>
      <w:r w:rsidRPr="003A3B6B">
        <w:rPr>
          <w:rFonts w:ascii="Times New Roman" w:hAnsi="Times New Roman" w:cs="Times New Roman"/>
          <w:b/>
          <w:bCs/>
          <w:sz w:val="24"/>
          <w:szCs w:val="24"/>
        </w:rPr>
        <w:t xml:space="preserve"> 30 января 2024 года</w:t>
      </w:r>
      <w:r w:rsidRPr="003A3B6B">
        <w:rPr>
          <w:rFonts w:ascii="Times New Roman" w:hAnsi="Times New Roman" w:cs="Times New Roman"/>
          <w:sz w:val="24"/>
          <w:szCs w:val="24"/>
        </w:rPr>
        <w:t xml:space="preserve"> уточнено, что проценты за задержку зарплаты и иных выплат по трудовому договору начисляются в двух случаях:</w:t>
      </w:r>
    </w:p>
    <w:p w14:paraId="3F153EC1" w14:textId="77777777" w:rsidR="00447E29" w:rsidRDefault="003A3B6B" w:rsidP="003A3B6B">
      <w:pPr>
        <w:spacing w:after="0" w:line="240" w:lineRule="auto"/>
        <w:ind w:firstLine="360"/>
        <w:jc w:val="both"/>
        <w:rPr>
          <w:rFonts w:ascii="Times New Roman" w:hAnsi="Times New Roman" w:cs="Times New Roman"/>
          <w:sz w:val="24"/>
          <w:szCs w:val="24"/>
        </w:rPr>
      </w:pPr>
      <w:r w:rsidRPr="003A3B6B">
        <w:rPr>
          <w:rFonts w:ascii="Times New Roman" w:hAnsi="Times New Roman" w:cs="Times New Roman"/>
          <w:sz w:val="24"/>
          <w:szCs w:val="24"/>
        </w:rPr>
        <w:t>– если зарплата была начислена, но не выплачена;</w:t>
      </w:r>
    </w:p>
    <w:p w14:paraId="539AD5CF" w14:textId="3815C260" w:rsidR="003A3B6B" w:rsidRPr="003A3B6B" w:rsidRDefault="003A3B6B" w:rsidP="003A3B6B">
      <w:pPr>
        <w:spacing w:after="0" w:line="240" w:lineRule="auto"/>
        <w:ind w:firstLine="360"/>
        <w:jc w:val="both"/>
        <w:rPr>
          <w:rFonts w:ascii="Times New Roman" w:hAnsi="Times New Roman" w:cs="Times New Roman"/>
          <w:sz w:val="24"/>
          <w:szCs w:val="24"/>
        </w:rPr>
      </w:pPr>
      <w:r w:rsidRPr="003A3B6B">
        <w:rPr>
          <w:rFonts w:ascii="Times New Roman" w:hAnsi="Times New Roman" w:cs="Times New Roman"/>
          <w:sz w:val="24"/>
          <w:szCs w:val="24"/>
        </w:rPr>
        <w:lastRenderedPageBreak/>
        <w:t xml:space="preserve">– если причитающиеся </w:t>
      </w:r>
      <w:r w:rsidR="00447E29">
        <w:rPr>
          <w:rFonts w:ascii="Times New Roman" w:hAnsi="Times New Roman" w:cs="Times New Roman"/>
          <w:sz w:val="24"/>
          <w:szCs w:val="24"/>
        </w:rPr>
        <w:t>работ</w:t>
      </w:r>
      <w:r w:rsidRPr="003A3B6B">
        <w:rPr>
          <w:rFonts w:ascii="Times New Roman" w:hAnsi="Times New Roman" w:cs="Times New Roman"/>
          <w:sz w:val="24"/>
          <w:szCs w:val="24"/>
        </w:rPr>
        <w:t xml:space="preserve">нику выплаты не были своевременно начислены, а решением суда было признано право работника на их получение. В такой ситуации проценты за задержку начисляются со дня, следующего за днем, когда зарплата или иная </w:t>
      </w:r>
      <w:r w:rsidR="000A2043" w:rsidRPr="003A3B6B">
        <w:rPr>
          <w:rFonts w:ascii="Times New Roman" w:hAnsi="Times New Roman" w:cs="Times New Roman"/>
          <w:sz w:val="24"/>
          <w:szCs w:val="24"/>
        </w:rPr>
        <w:t>выплата должна</w:t>
      </w:r>
      <w:r w:rsidRPr="003A3B6B">
        <w:rPr>
          <w:rFonts w:ascii="Times New Roman" w:hAnsi="Times New Roman" w:cs="Times New Roman"/>
          <w:sz w:val="24"/>
          <w:szCs w:val="24"/>
        </w:rPr>
        <w:t xml:space="preserve"> была быть выплачена при своевременном ее начислении.</w:t>
      </w:r>
    </w:p>
    <w:p w14:paraId="5F152CD5" w14:textId="0B30764E" w:rsidR="003A3B6B" w:rsidRPr="000A2043" w:rsidRDefault="00447E29" w:rsidP="003A3B6B">
      <w:pPr>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П</w:t>
      </w:r>
      <w:r w:rsidR="003A3B6B" w:rsidRPr="003A3B6B">
        <w:rPr>
          <w:rFonts w:ascii="Times New Roman" w:hAnsi="Times New Roman" w:cs="Times New Roman"/>
          <w:sz w:val="24"/>
          <w:szCs w:val="24"/>
        </w:rPr>
        <w:t xml:space="preserve">о прежним правилам, например, если работник был восстановлен на работе по решению суда, то работодатель выплачивал такому сотруднику только задолженность по заработной плате. Компенсацию за задержку этих средств работодатель не платил, поскольку зарплата не начислялась. </w:t>
      </w:r>
      <w:r w:rsidR="003A3B6B" w:rsidRPr="000A2043">
        <w:rPr>
          <w:rFonts w:ascii="Times New Roman" w:hAnsi="Times New Roman" w:cs="Times New Roman"/>
          <w:b/>
          <w:bCs/>
          <w:sz w:val="24"/>
          <w:szCs w:val="24"/>
        </w:rPr>
        <w:t>Теперь же работодатель будет выплачивать проценты с того момента, когда фактически денежные средства должны были быть получены работником.</w:t>
      </w:r>
    </w:p>
    <w:p w14:paraId="523C5EF7" w14:textId="39382BD8" w:rsidR="008E0B12" w:rsidRDefault="000A2043" w:rsidP="003A3B6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Ш</w:t>
      </w:r>
      <w:r w:rsidR="003A3B6B" w:rsidRPr="003A3B6B">
        <w:rPr>
          <w:rFonts w:ascii="Times New Roman" w:hAnsi="Times New Roman" w:cs="Times New Roman"/>
          <w:sz w:val="24"/>
          <w:szCs w:val="24"/>
        </w:rPr>
        <w:t xml:space="preserve">траф за невыплату компенсации для </w:t>
      </w:r>
      <w:r>
        <w:rPr>
          <w:rFonts w:ascii="Times New Roman" w:hAnsi="Times New Roman" w:cs="Times New Roman"/>
          <w:sz w:val="24"/>
          <w:szCs w:val="24"/>
        </w:rPr>
        <w:t>юридических лиц</w:t>
      </w:r>
      <w:r w:rsidR="003A3B6B" w:rsidRPr="003A3B6B">
        <w:rPr>
          <w:rFonts w:ascii="Times New Roman" w:hAnsi="Times New Roman" w:cs="Times New Roman"/>
          <w:sz w:val="24"/>
          <w:szCs w:val="24"/>
        </w:rPr>
        <w:t xml:space="preserve"> – от 30 000 до 50 000 руб., для должностного лица – от 10 000 до 20 000 руб. За повторное нарушение – увеличенный штраф (ст.4.1.2, 5.27 КоАП РФ, п.14 Постановления Пленума ВС от 23.12.2021 </w:t>
      </w:r>
      <w:r>
        <w:rPr>
          <w:rFonts w:ascii="Times New Roman" w:hAnsi="Times New Roman" w:cs="Times New Roman"/>
          <w:sz w:val="24"/>
          <w:szCs w:val="24"/>
        </w:rPr>
        <w:t>№</w:t>
      </w:r>
      <w:r w:rsidR="003A3B6B" w:rsidRPr="003A3B6B">
        <w:rPr>
          <w:rFonts w:ascii="Times New Roman" w:hAnsi="Times New Roman" w:cs="Times New Roman"/>
          <w:sz w:val="24"/>
          <w:szCs w:val="24"/>
        </w:rPr>
        <w:t xml:space="preserve"> 45).</w:t>
      </w:r>
    </w:p>
    <w:p w14:paraId="1EA9E625" w14:textId="77777777" w:rsidR="00127ADD" w:rsidRDefault="00127ADD" w:rsidP="003A3B6B">
      <w:pPr>
        <w:spacing w:after="0" w:line="240" w:lineRule="auto"/>
        <w:ind w:firstLine="360"/>
        <w:jc w:val="both"/>
        <w:rPr>
          <w:rFonts w:ascii="Times New Roman" w:hAnsi="Times New Roman" w:cs="Times New Roman"/>
          <w:sz w:val="24"/>
          <w:szCs w:val="24"/>
        </w:rPr>
      </w:pPr>
    </w:p>
    <w:p w14:paraId="10E27B8B" w14:textId="6DD90BBC" w:rsidR="00127ADD" w:rsidRPr="00127ADD" w:rsidRDefault="00127ADD" w:rsidP="00127ADD">
      <w:pPr>
        <w:spacing w:after="0" w:line="240" w:lineRule="auto"/>
        <w:ind w:firstLine="360"/>
        <w:jc w:val="both"/>
        <w:rPr>
          <w:rFonts w:ascii="Times New Roman" w:hAnsi="Times New Roman" w:cs="Times New Roman"/>
          <w:b/>
          <w:bCs/>
          <w:sz w:val="24"/>
          <w:szCs w:val="24"/>
        </w:rPr>
      </w:pPr>
      <w:r w:rsidRPr="00127ADD">
        <w:rPr>
          <w:rFonts w:ascii="Times New Roman" w:hAnsi="Times New Roman" w:cs="Times New Roman"/>
          <w:b/>
          <w:bCs/>
          <w:sz w:val="24"/>
          <w:szCs w:val="24"/>
        </w:rPr>
        <w:t>40.</w:t>
      </w:r>
      <w:r>
        <w:rPr>
          <w:rFonts w:ascii="Times New Roman" w:hAnsi="Times New Roman" w:cs="Times New Roman"/>
          <w:b/>
          <w:bCs/>
          <w:sz w:val="24"/>
          <w:szCs w:val="24"/>
        </w:rPr>
        <w:t xml:space="preserve"> </w:t>
      </w:r>
      <w:r w:rsidRPr="00127ADD">
        <w:rPr>
          <w:rFonts w:ascii="Times New Roman" w:hAnsi="Times New Roman" w:cs="Times New Roman"/>
          <w:b/>
          <w:bCs/>
          <w:sz w:val="24"/>
          <w:szCs w:val="24"/>
        </w:rPr>
        <w:t>С 9 февраля 2024 года работодатели должны предоставлять некоторым работникам новую справку о зарплате</w:t>
      </w:r>
      <w:r>
        <w:rPr>
          <w:rFonts w:ascii="Times New Roman" w:hAnsi="Times New Roman" w:cs="Times New Roman"/>
          <w:b/>
          <w:bCs/>
          <w:sz w:val="24"/>
          <w:szCs w:val="24"/>
        </w:rPr>
        <w:t>.</w:t>
      </w:r>
    </w:p>
    <w:p w14:paraId="2AB88F64" w14:textId="77777777" w:rsidR="00127ADD" w:rsidRPr="00127ADD" w:rsidRDefault="00127ADD" w:rsidP="00127ADD">
      <w:pPr>
        <w:spacing w:after="0" w:line="240" w:lineRule="auto"/>
        <w:ind w:firstLine="360"/>
        <w:jc w:val="both"/>
        <w:rPr>
          <w:rFonts w:ascii="Times New Roman" w:hAnsi="Times New Roman" w:cs="Times New Roman"/>
          <w:b/>
          <w:bCs/>
          <w:sz w:val="24"/>
          <w:szCs w:val="24"/>
        </w:rPr>
      </w:pPr>
      <w:r w:rsidRPr="00127ADD">
        <w:rPr>
          <w:rFonts w:ascii="Times New Roman" w:hAnsi="Times New Roman" w:cs="Times New Roman"/>
          <w:b/>
          <w:bCs/>
          <w:sz w:val="24"/>
          <w:szCs w:val="24"/>
        </w:rPr>
        <w:t>​</w:t>
      </w:r>
    </w:p>
    <w:p w14:paraId="0561BC49" w14:textId="39FE876C" w:rsidR="00127ADD" w:rsidRPr="0052437C" w:rsidRDefault="00127ADD" w:rsidP="00127ADD">
      <w:pPr>
        <w:spacing w:after="0" w:line="240" w:lineRule="auto"/>
        <w:ind w:firstLine="360"/>
        <w:jc w:val="both"/>
        <w:rPr>
          <w:rFonts w:ascii="Times New Roman" w:hAnsi="Times New Roman" w:cs="Times New Roman"/>
          <w:b/>
          <w:bCs/>
          <w:sz w:val="24"/>
          <w:szCs w:val="24"/>
        </w:rPr>
      </w:pPr>
      <w:r w:rsidRPr="0052437C">
        <w:rPr>
          <w:rFonts w:ascii="Times New Roman" w:hAnsi="Times New Roman" w:cs="Times New Roman"/>
          <w:b/>
          <w:bCs/>
          <w:sz w:val="24"/>
          <w:szCs w:val="24"/>
        </w:rPr>
        <w:t xml:space="preserve">С 1 января 2024 года вступил в силу Федеральный закон от 12.12.2023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565-ФЗ «О занятости населения в Российской Федерации». </w:t>
      </w:r>
    </w:p>
    <w:p w14:paraId="17E61972" w14:textId="1A3E08A1"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xml:space="preserve">Федеральным законом введена новая форма справки о фактически начисленной сумме заработной платы для назначения ежемесячной доплаты детям-сиротам, детям, оставшимся без попечения родителей, лицам из числа детей-сирот и детей, оставшихся без попечения родителей. Такую справку должен оформить работодатель в случае трудоустройства указанных граждан, впервые ищущих работу, до истечения 6 месяцев со дня их регистрации в качестве безработных. Работник предоставляет справку в органы службы занятости, которые назначают ему ежемесячную доплату на период, оставшийся до истечения срока в 6 месяцев, за каждый полный отработанный месяц (ст.50 Федерального закона от 12.12.2023 </w:t>
      </w:r>
      <w:r>
        <w:rPr>
          <w:rFonts w:ascii="Times New Roman" w:hAnsi="Times New Roman" w:cs="Times New Roman"/>
          <w:sz w:val="24"/>
          <w:szCs w:val="24"/>
        </w:rPr>
        <w:t>№</w:t>
      </w:r>
      <w:r w:rsidRPr="00127ADD">
        <w:rPr>
          <w:rFonts w:ascii="Times New Roman" w:hAnsi="Times New Roman" w:cs="Times New Roman"/>
          <w:sz w:val="24"/>
          <w:szCs w:val="24"/>
        </w:rPr>
        <w:t xml:space="preserve"> 565-ФЗ).</w:t>
      </w:r>
    </w:p>
    <w:p w14:paraId="2BE92456" w14:textId="58062FF5" w:rsidR="00127ADD" w:rsidRPr="00127ADD" w:rsidRDefault="00127ADD" w:rsidP="00127ADD">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Приказом Минтруда России от 20.12.2023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882н</w:t>
      </w:r>
      <w:r w:rsidRPr="00127ADD">
        <w:rPr>
          <w:rFonts w:ascii="Times New Roman" w:hAnsi="Times New Roman" w:cs="Times New Roman"/>
          <w:sz w:val="24"/>
          <w:szCs w:val="24"/>
        </w:rPr>
        <w:t xml:space="preserve"> утверждена форма данной справки. В ней, например, указываются следующие данные:</w:t>
      </w:r>
    </w:p>
    <w:p w14:paraId="3B3B62C0" w14:textId="77777777"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о работодателе (наименование, адрес, ИНН, телефон);</w:t>
      </w:r>
    </w:p>
    <w:p w14:paraId="1C1B7B72" w14:textId="77777777"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о работнике (ФИО, паспортные данные, адрес регистрации, СНИЛС);</w:t>
      </w:r>
    </w:p>
    <w:p w14:paraId="04211454" w14:textId="77777777"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период его работы у работодателя в отчетном месяце;</w:t>
      </w:r>
    </w:p>
    <w:p w14:paraId="06A2C036" w14:textId="67970D10"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количество рабочих дней в отчетном месяце;</w:t>
      </w:r>
    </w:p>
    <w:p w14:paraId="3932299C" w14:textId="77777777" w:rsid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количество рабочих дней, фактически отработанных в отчетном месяце;</w:t>
      </w:r>
    </w:p>
    <w:p w14:paraId="1B181A32" w14:textId="2B13FF34"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количество рабочих дней в отчетном месяце;</w:t>
      </w:r>
    </w:p>
    <w:p w14:paraId="6A4C8050" w14:textId="77777777"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норма времени, установленная работнику графиком работы на отчетный месяц.</w:t>
      </w:r>
    </w:p>
    <w:p w14:paraId="45BBDC90" w14:textId="180D399B" w:rsidR="00127ADD" w:rsidRDefault="00127ADD" w:rsidP="00127ADD">
      <w:pPr>
        <w:spacing w:after="0" w:line="240" w:lineRule="auto"/>
        <w:ind w:firstLine="360"/>
        <w:jc w:val="both"/>
        <w:rPr>
          <w:rFonts w:ascii="Times New Roman" w:hAnsi="Times New Roman" w:cs="Times New Roman"/>
          <w:b/>
          <w:bCs/>
          <w:sz w:val="24"/>
          <w:szCs w:val="24"/>
        </w:rPr>
      </w:pPr>
      <w:r w:rsidRPr="00127ADD">
        <w:rPr>
          <w:rFonts w:ascii="Times New Roman" w:hAnsi="Times New Roman" w:cs="Times New Roman"/>
          <w:b/>
          <w:bCs/>
          <w:sz w:val="24"/>
          <w:szCs w:val="24"/>
        </w:rPr>
        <w:t>Форма справки применяется с 9 февраля 2024 года.</w:t>
      </w:r>
    </w:p>
    <w:p w14:paraId="5E36A5A6" w14:textId="77777777" w:rsidR="00127ADD" w:rsidRDefault="00127ADD" w:rsidP="00127ADD">
      <w:pPr>
        <w:spacing w:after="0" w:line="240" w:lineRule="auto"/>
        <w:ind w:firstLine="360"/>
        <w:jc w:val="both"/>
        <w:rPr>
          <w:rFonts w:ascii="Times New Roman" w:hAnsi="Times New Roman" w:cs="Times New Roman"/>
          <w:b/>
          <w:bCs/>
          <w:sz w:val="24"/>
          <w:szCs w:val="24"/>
        </w:rPr>
      </w:pPr>
    </w:p>
    <w:p w14:paraId="75E22467" w14:textId="23D2B79D" w:rsidR="00127ADD" w:rsidRDefault="00127ADD" w:rsidP="00127ADD">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127ADD">
        <w:rPr>
          <w:rFonts w:ascii="Times New Roman" w:hAnsi="Times New Roman" w:cs="Times New Roman"/>
          <w:b/>
          <w:bCs/>
          <w:sz w:val="24"/>
          <w:szCs w:val="24"/>
        </w:rPr>
        <w:t>Как оформить и оплатить период обучения работника по охране труда</w:t>
      </w:r>
      <w:r>
        <w:rPr>
          <w:rFonts w:ascii="Times New Roman" w:hAnsi="Times New Roman" w:cs="Times New Roman"/>
          <w:b/>
          <w:bCs/>
          <w:sz w:val="24"/>
          <w:szCs w:val="24"/>
        </w:rPr>
        <w:t>.</w:t>
      </w:r>
    </w:p>
    <w:p w14:paraId="160FCA9F" w14:textId="77777777" w:rsidR="00127ADD" w:rsidRPr="00127ADD" w:rsidRDefault="00127ADD" w:rsidP="00127ADD">
      <w:pPr>
        <w:spacing w:after="0" w:line="240" w:lineRule="auto"/>
        <w:ind w:firstLine="360"/>
        <w:jc w:val="both"/>
        <w:rPr>
          <w:rFonts w:ascii="Times New Roman" w:hAnsi="Times New Roman" w:cs="Times New Roman"/>
          <w:b/>
          <w:bCs/>
          <w:sz w:val="24"/>
          <w:szCs w:val="24"/>
        </w:rPr>
      </w:pPr>
    </w:p>
    <w:p w14:paraId="7DDCBC09" w14:textId="5719189D" w:rsidR="00127ADD" w:rsidRPr="00127ADD" w:rsidRDefault="00127ADD" w:rsidP="00127ADD">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В Письме от 25.12.2023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ПГ/27798/10-42431-ОБ/18-1270</w:t>
      </w:r>
      <w:r w:rsidRPr="00127ADD">
        <w:rPr>
          <w:rFonts w:ascii="Times New Roman" w:hAnsi="Times New Roman" w:cs="Times New Roman"/>
          <w:sz w:val="24"/>
          <w:szCs w:val="24"/>
        </w:rPr>
        <w:t xml:space="preserve"> ГИТ по г. Москве разъясняет порядок оплаты работникам времени обучения и проверки знаний по охране труда.</w:t>
      </w:r>
    </w:p>
    <w:p w14:paraId="1CC0EF0D" w14:textId="5FB49FDF"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xml:space="preserve">Обязанность работодателя обеспечить обучение по охране труда закреплена ст.214 ТК РФ.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ИП, оказывающим услуги по обучению работодателей и работников вопросам охраны труда, регламентируются Правилами, утвержденными Постановлением Правительства РФ от 24.12.2021 </w:t>
      </w:r>
      <w:r w:rsidRPr="00127ADD">
        <w:rPr>
          <w:rFonts w:ascii="Times New Roman" w:hAnsi="Times New Roman" w:cs="Times New Roman"/>
          <w:sz w:val="24"/>
          <w:szCs w:val="24"/>
        </w:rPr>
        <w:t>№</w:t>
      </w:r>
      <w:r w:rsidRPr="00127ADD">
        <w:rPr>
          <w:rFonts w:ascii="Times New Roman" w:hAnsi="Times New Roman" w:cs="Times New Roman"/>
          <w:sz w:val="24"/>
          <w:szCs w:val="24"/>
        </w:rPr>
        <w:t xml:space="preserve"> 2464.</w:t>
      </w:r>
    </w:p>
    <w:p w14:paraId="755D58A1" w14:textId="77777777" w:rsidR="00127ADD" w:rsidRP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 xml:space="preserve">Со ссылкой на действующие нормы законодательства ГИТ по г. Москве сообщает, что форму документа о направлении работника на прохождение обучения по охране труда </w:t>
      </w:r>
      <w:r w:rsidRPr="00127ADD">
        <w:rPr>
          <w:rFonts w:ascii="Times New Roman" w:hAnsi="Times New Roman" w:cs="Times New Roman"/>
          <w:sz w:val="24"/>
          <w:szCs w:val="24"/>
        </w:rPr>
        <w:lastRenderedPageBreak/>
        <w:t>работодатель вправе определить локальным нормативным актом. Для учета рабочего времени, фактически отработанного каждым сотрудником, работодатели могут использовать табель учета рабочего времени по унифицированной форме Т-12, Т-13 или по самостоятельно разработанной форме. Работодатель вправе установить код для отражения в табеле учета рабочего времени периода прохождения работником обучения по охране труда.</w:t>
      </w:r>
    </w:p>
    <w:p w14:paraId="018AE909" w14:textId="3291F0E1" w:rsidR="00127ADD" w:rsidRDefault="00127ADD" w:rsidP="00127ADD">
      <w:pPr>
        <w:spacing w:after="0" w:line="240" w:lineRule="auto"/>
        <w:ind w:firstLine="360"/>
        <w:jc w:val="both"/>
        <w:rPr>
          <w:rFonts w:ascii="Times New Roman" w:hAnsi="Times New Roman" w:cs="Times New Roman"/>
          <w:sz w:val="24"/>
          <w:szCs w:val="24"/>
        </w:rPr>
      </w:pPr>
      <w:r w:rsidRPr="00127ADD">
        <w:rPr>
          <w:rFonts w:ascii="Times New Roman" w:hAnsi="Times New Roman" w:cs="Times New Roman"/>
          <w:sz w:val="24"/>
          <w:szCs w:val="24"/>
        </w:rPr>
        <w:t>Оформить обучение работников требованиям охраны труда необходимо как обучение с отрывом от работы. За период такого обучения необходимо сохранить за работниками средний заработок. При исчислении среднего заработка нужно учесть выплаты, предусмотренные системой оплаты труда организации и отраженные в трудовом договоре работника в составе заработной платы.</w:t>
      </w:r>
    </w:p>
    <w:p w14:paraId="7919DE6C" w14:textId="77777777" w:rsidR="00127ADD" w:rsidRDefault="00127ADD" w:rsidP="00127ADD">
      <w:pPr>
        <w:spacing w:after="0" w:line="240" w:lineRule="auto"/>
        <w:ind w:firstLine="360"/>
        <w:jc w:val="both"/>
        <w:rPr>
          <w:rFonts w:ascii="Times New Roman" w:hAnsi="Times New Roman" w:cs="Times New Roman"/>
          <w:sz w:val="24"/>
          <w:szCs w:val="24"/>
        </w:rPr>
      </w:pPr>
    </w:p>
    <w:p w14:paraId="2D31CF8F" w14:textId="12738556" w:rsidR="001748B5" w:rsidRPr="001748B5" w:rsidRDefault="00127ADD" w:rsidP="001748B5">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42.</w:t>
      </w:r>
      <w:r w:rsidR="001748B5">
        <w:rPr>
          <w:rFonts w:ascii="Times New Roman" w:hAnsi="Times New Roman" w:cs="Times New Roman"/>
          <w:b/>
          <w:bCs/>
          <w:sz w:val="24"/>
          <w:szCs w:val="24"/>
        </w:rPr>
        <w:t xml:space="preserve"> </w:t>
      </w:r>
      <w:r w:rsidR="001748B5" w:rsidRPr="001748B5">
        <w:rPr>
          <w:rFonts w:ascii="Times New Roman" w:hAnsi="Times New Roman" w:cs="Times New Roman"/>
          <w:b/>
          <w:bCs/>
          <w:sz w:val="24"/>
          <w:szCs w:val="24"/>
        </w:rPr>
        <w:t>Перенос отпуска на следующий год по инициативе работодателя и работника</w:t>
      </w:r>
      <w:r w:rsidR="0052437C">
        <w:rPr>
          <w:rFonts w:ascii="Times New Roman" w:hAnsi="Times New Roman" w:cs="Times New Roman"/>
          <w:b/>
          <w:bCs/>
          <w:sz w:val="24"/>
          <w:szCs w:val="24"/>
        </w:rPr>
        <w:t>.</w:t>
      </w:r>
    </w:p>
    <w:p w14:paraId="3B322171" w14:textId="77777777" w:rsidR="001748B5" w:rsidRPr="001748B5" w:rsidRDefault="001748B5" w:rsidP="001748B5">
      <w:pPr>
        <w:spacing w:after="0" w:line="240" w:lineRule="auto"/>
        <w:ind w:firstLine="360"/>
        <w:jc w:val="both"/>
        <w:rPr>
          <w:rFonts w:ascii="Times New Roman" w:hAnsi="Times New Roman" w:cs="Times New Roman"/>
          <w:b/>
          <w:bCs/>
          <w:sz w:val="24"/>
          <w:szCs w:val="24"/>
        </w:rPr>
      </w:pPr>
      <w:r w:rsidRPr="001748B5">
        <w:rPr>
          <w:rFonts w:ascii="Times New Roman" w:hAnsi="Times New Roman" w:cs="Times New Roman"/>
          <w:b/>
          <w:bCs/>
          <w:sz w:val="24"/>
          <w:szCs w:val="24"/>
        </w:rPr>
        <w:t>​</w:t>
      </w:r>
    </w:p>
    <w:p w14:paraId="0D39BF4D" w14:textId="090E98E4" w:rsidR="001748B5" w:rsidRPr="001748B5" w:rsidRDefault="001748B5" w:rsidP="001748B5">
      <w:pPr>
        <w:spacing w:after="0" w:line="240" w:lineRule="auto"/>
        <w:ind w:firstLine="360"/>
        <w:jc w:val="both"/>
        <w:rPr>
          <w:rFonts w:ascii="Times New Roman" w:hAnsi="Times New Roman" w:cs="Times New Roman"/>
          <w:sz w:val="24"/>
          <w:szCs w:val="24"/>
        </w:rPr>
      </w:pPr>
      <w:r w:rsidRPr="001748B5">
        <w:rPr>
          <w:rFonts w:ascii="Times New Roman" w:hAnsi="Times New Roman" w:cs="Times New Roman"/>
          <w:sz w:val="24"/>
          <w:szCs w:val="24"/>
        </w:rPr>
        <w:t>С согласия работника отпуск может быть перенесен на следующий год, если предоставление отпуска в текущем рабочем году может неблагоприятно отразиться на нормальном ходе работы. При этом отпуск должен быть использован не позднее 12 месяцев после окончания того рабочего года, за который он предоставляется (ст.124 ТК РФ).</w:t>
      </w:r>
    </w:p>
    <w:p w14:paraId="1031DA84" w14:textId="398A0DFA" w:rsidR="001748B5" w:rsidRPr="001748B5" w:rsidRDefault="001748B5" w:rsidP="001748B5">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В Письме от 24.01.2024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ПГ/29654/10-2762-ОБ/1426</w:t>
      </w:r>
      <w:r w:rsidRPr="001748B5">
        <w:rPr>
          <w:rFonts w:ascii="Times New Roman" w:hAnsi="Times New Roman" w:cs="Times New Roman"/>
          <w:sz w:val="24"/>
          <w:szCs w:val="24"/>
        </w:rPr>
        <w:t xml:space="preserve"> ГИТ в г. Москве сообщает, что понятие «неблагоприятные случаи, влияющие на нормальный ход работы организации или ИП», не определено, а неурегулированные разногласия между работодателем и работником по вопросам применения трудового законодательства подлежат разрешению в рамках индивидуального трудового спора (ч.1 ст.381 ТК РФ).</w:t>
      </w:r>
    </w:p>
    <w:p w14:paraId="7256713C" w14:textId="5D8D44E9"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Возможно ли п</w:t>
      </w:r>
      <w:r w:rsidRPr="001748B5">
        <w:rPr>
          <w:rFonts w:ascii="Times New Roman" w:hAnsi="Times New Roman" w:cs="Times New Roman"/>
          <w:sz w:val="24"/>
          <w:szCs w:val="24"/>
        </w:rPr>
        <w:t>о заявлению работника переносить отпуск на более позднее время, если он уже закреплен в графике отпусков, и имеет ли право работодатель отказать в переносе отпуска.</w:t>
      </w:r>
    </w:p>
    <w:p w14:paraId="1ADEDE33" w14:textId="0046F9EE" w:rsidR="001748B5" w:rsidRPr="001748B5" w:rsidRDefault="001748B5" w:rsidP="001748B5">
      <w:pPr>
        <w:spacing w:after="0" w:line="240" w:lineRule="auto"/>
        <w:ind w:firstLine="360"/>
        <w:jc w:val="both"/>
        <w:rPr>
          <w:rFonts w:ascii="Times New Roman" w:hAnsi="Times New Roman" w:cs="Times New Roman"/>
          <w:sz w:val="24"/>
          <w:szCs w:val="24"/>
        </w:rPr>
      </w:pPr>
      <w:r w:rsidRPr="001748B5">
        <w:rPr>
          <w:rFonts w:ascii="Times New Roman" w:hAnsi="Times New Roman" w:cs="Times New Roman"/>
          <w:sz w:val="24"/>
          <w:szCs w:val="24"/>
        </w:rPr>
        <w:t>Очередность предоставления оплачиваемых отпусков определяется в соответствии с графиком отпусков, который обязателен как для работника, так и для работодателя (ст.123 ТК РФ).</w:t>
      </w:r>
    </w:p>
    <w:p w14:paraId="3D5D2746" w14:textId="0C110A88" w:rsidR="001748B5" w:rsidRPr="001748B5" w:rsidRDefault="001748B5" w:rsidP="001748B5">
      <w:pPr>
        <w:spacing w:after="0" w:line="240" w:lineRule="auto"/>
        <w:ind w:firstLine="360"/>
        <w:jc w:val="both"/>
        <w:rPr>
          <w:rFonts w:ascii="Times New Roman" w:hAnsi="Times New Roman" w:cs="Times New Roman"/>
          <w:sz w:val="24"/>
          <w:szCs w:val="24"/>
        </w:rPr>
      </w:pPr>
      <w:r w:rsidRPr="001748B5">
        <w:rPr>
          <w:rFonts w:ascii="Times New Roman" w:hAnsi="Times New Roman" w:cs="Times New Roman"/>
          <w:sz w:val="24"/>
          <w:szCs w:val="24"/>
        </w:rPr>
        <w:t xml:space="preserve">Трудовым законодательством РФ не запрещено переносить отпуск по просьбе работника на иные даты, чем указаны в графике отпусков, при согласии на это работодателя (Письмо Роструда от 20.06.2022 </w:t>
      </w:r>
      <w:r>
        <w:rPr>
          <w:rFonts w:ascii="Times New Roman" w:hAnsi="Times New Roman" w:cs="Times New Roman"/>
          <w:sz w:val="24"/>
          <w:szCs w:val="24"/>
        </w:rPr>
        <w:t>№</w:t>
      </w:r>
      <w:r w:rsidRPr="001748B5">
        <w:rPr>
          <w:rFonts w:ascii="Times New Roman" w:hAnsi="Times New Roman" w:cs="Times New Roman"/>
          <w:sz w:val="24"/>
          <w:szCs w:val="24"/>
        </w:rPr>
        <w:t xml:space="preserve"> ПГ/16003-6-1).</w:t>
      </w:r>
    </w:p>
    <w:p w14:paraId="76E8DD0B" w14:textId="77777777" w:rsidR="001748B5" w:rsidRPr="001748B5" w:rsidRDefault="001748B5" w:rsidP="001748B5">
      <w:pPr>
        <w:spacing w:after="0" w:line="240" w:lineRule="auto"/>
        <w:ind w:firstLine="360"/>
        <w:jc w:val="both"/>
        <w:rPr>
          <w:rFonts w:ascii="Times New Roman" w:hAnsi="Times New Roman" w:cs="Times New Roman"/>
          <w:sz w:val="24"/>
          <w:szCs w:val="24"/>
        </w:rPr>
      </w:pPr>
      <w:r w:rsidRPr="001748B5">
        <w:rPr>
          <w:rFonts w:ascii="Times New Roman" w:hAnsi="Times New Roman" w:cs="Times New Roman"/>
          <w:sz w:val="24"/>
          <w:szCs w:val="24"/>
        </w:rPr>
        <w:t>Вопрос о праве работодателя на отказ в переносе отпуска трудовым законодательством не урегулирован. При этом существует перечень обстоятельств, при которых работодатель обязан перенести отпуск в случае подачи соответствующего заявления работником:</w:t>
      </w:r>
    </w:p>
    <w:p w14:paraId="488A77F2" w14:textId="7A398F3B"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748B5">
        <w:rPr>
          <w:rFonts w:ascii="Times New Roman" w:hAnsi="Times New Roman" w:cs="Times New Roman"/>
          <w:sz w:val="24"/>
          <w:szCs w:val="24"/>
        </w:rPr>
        <w:t>работнику своевременно не была произведена оплата за время ежегодного оплачиваемого отпуска, то есть позднее чем за три календарных дня до начала отпуска (ч.2</w:t>
      </w:r>
      <w:r>
        <w:rPr>
          <w:rFonts w:ascii="Times New Roman" w:hAnsi="Times New Roman" w:cs="Times New Roman"/>
          <w:sz w:val="24"/>
          <w:szCs w:val="24"/>
        </w:rPr>
        <w:t xml:space="preserve"> </w:t>
      </w:r>
      <w:r w:rsidRPr="001748B5">
        <w:rPr>
          <w:rFonts w:ascii="Times New Roman" w:hAnsi="Times New Roman" w:cs="Times New Roman"/>
          <w:sz w:val="24"/>
          <w:szCs w:val="24"/>
        </w:rPr>
        <w:t>ст.124, ст.136 ТК РФ);</w:t>
      </w:r>
    </w:p>
    <w:p w14:paraId="03285024" w14:textId="6FB2969C"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работ</w:t>
      </w:r>
      <w:r w:rsidRPr="001748B5">
        <w:rPr>
          <w:rFonts w:ascii="Times New Roman" w:hAnsi="Times New Roman" w:cs="Times New Roman"/>
          <w:sz w:val="24"/>
          <w:szCs w:val="24"/>
        </w:rPr>
        <w:t>ник был предупрежден о времени начала отпуска менее чем за две недели до его начала (ч.2 ст.124 ТК РФ);</w:t>
      </w:r>
    </w:p>
    <w:p w14:paraId="3C9724A8" w14:textId="1234108B"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748B5">
        <w:rPr>
          <w:rFonts w:ascii="Times New Roman" w:hAnsi="Times New Roman" w:cs="Times New Roman"/>
          <w:sz w:val="24"/>
          <w:szCs w:val="24"/>
        </w:rPr>
        <w:t>работникам, имеющим трех и более детей в возрасте до 18 лет, ежегодный оплачиваемый отпуск предоставляется по их желанию в удобное для них время до достижения младшим из детей возраста 14 лет (ст.262.2 ТК РФ);</w:t>
      </w:r>
    </w:p>
    <w:p w14:paraId="0D6627FD" w14:textId="1C99DD0C"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748B5">
        <w:rPr>
          <w:rFonts w:ascii="Times New Roman" w:hAnsi="Times New Roman" w:cs="Times New Roman"/>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14:paraId="2318CF0E" w14:textId="07B31A9C" w:rsidR="001748B5" w:rsidRPr="001748B5" w:rsidRDefault="001748B5" w:rsidP="001748B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748B5">
        <w:rPr>
          <w:rFonts w:ascii="Times New Roman" w:hAnsi="Times New Roman" w:cs="Times New Roman"/>
          <w:sz w:val="24"/>
          <w:szCs w:val="24"/>
        </w:rPr>
        <w:t>в локальном нормативном акте организации может быть предусмотрен случай обязательного переноса ежегодного отпуска по инициативе работника (например, в ПВТР или в положении об отпусках) (абз.4 ч.1 ст.124 ТК РФ).</w:t>
      </w:r>
    </w:p>
    <w:p w14:paraId="1ABE91D0" w14:textId="00DCD01D" w:rsidR="00127ADD" w:rsidRDefault="001748B5" w:rsidP="001748B5">
      <w:pPr>
        <w:spacing w:after="0" w:line="240" w:lineRule="auto"/>
        <w:ind w:firstLine="360"/>
        <w:jc w:val="both"/>
        <w:rPr>
          <w:rFonts w:ascii="Times New Roman" w:hAnsi="Times New Roman" w:cs="Times New Roman"/>
          <w:sz w:val="24"/>
          <w:szCs w:val="24"/>
        </w:rPr>
      </w:pPr>
      <w:r w:rsidRPr="001748B5">
        <w:rPr>
          <w:rFonts w:ascii="Times New Roman" w:hAnsi="Times New Roman" w:cs="Times New Roman"/>
          <w:sz w:val="24"/>
          <w:szCs w:val="24"/>
        </w:rPr>
        <w:t xml:space="preserve">Кроме того, нормы ЛНА, ухудшающие положение работников по сравнению с установленным трудовым законодательством и иными нормативными правовыми актами, </w:t>
      </w:r>
      <w:r w:rsidRPr="001748B5">
        <w:rPr>
          <w:rFonts w:ascii="Times New Roman" w:hAnsi="Times New Roman" w:cs="Times New Roman"/>
          <w:sz w:val="24"/>
          <w:szCs w:val="24"/>
        </w:rPr>
        <w:lastRenderedPageBreak/>
        <w:t>содержащими нормы трудового права, коллективным договором и соглашениями, не подлежат применению (ч.4 ст.8 ТК РФ).</w:t>
      </w:r>
    </w:p>
    <w:p w14:paraId="31AF1241" w14:textId="77777777" w:rsidR="00CF36DF" w:rsidRDefault="00CF36DF" w:rsidP="001748B5">
      <w:pPr>
        <w:spacing w:after="0" w:line="240" w:lineRule="auto"/>
        <w:ind w:firstLine="360"/>
        <w:jc w:val="both"/>
        <w:rPr>
          <w:rFonts w:ascii="Times New Roman" w:hAnsi="Times New Roman" w:cs="Times New Roman"/>
          <w:sz w:val="24"/>
          <w:szCs w:val="24"/>
        </w:rPr>
      </w:pPr>
    </w:p>
    <w:p w14:paraId="7C07B4C8" w14:textId="519248D2" w:rsidR="00CF36DF" w:rsidRPr="00CF36DF" w:rsidRDefault="00CF36DF" w:rsidP="00CF36DF">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43. Что делать </w:t>
      </w:r>
      <w:r w:rsidRPr="00CF36DF">
        <w:rPr>
          <w:rFonts w:ascii="Times New Roman" w:hAnsi="Times New Roman" w:cs="Times New Roman"/>
          <w:b/>
          <w:bCs/>
          <w:sz w:val="24"/>
          <w:szCs w:val="24"/>
        </w:rPr>
        <w:t>работодателю, если его внешний совместитель уволился с основного места работы</w:t>
      </w:r>
      <w:r>
        <w:rPr>
          <w:rFonts w:ascii="Times New Roman" w:hAnsi="Times New Roman" w:cs="Times New Roman"/>
          <w:b/>
          <w:bCs/>
          <w:sz w:val="24"/>
          <w:szCs w:val="24"/>
        </w:rPr>
        <w:t>.</w:t>
      </w:r>
    </w:p>
    <w:p w14:paraId="46F84181" w14:textId="77777777" w:rsidR="00CF36DF" w:rsidRPr="00CF36DF" w:rsidRDefault="00CF36DF" w:rsidP="00CF36DF">
      <w:pPr>
        <w:spacing w:after="0" w:line="240" w:lineRule="auto"/>
        <w:ind w:firstLine="360"/>
        <w:jc w:val="both"/>
        <w:rPr>
          <w:rFonts w:ascii="Times New Roman" w:hAnsi="Times New Roman" w:cs="Times New Roman"/>
          <w:b/>
          <w:bCs/>
          <w:sz w:val="24"/>
          <w:szCs w:val="24"/>
        </w:rPr>
      </w:pPr>
      <w:r w:rsidRPr="00CF36DF">
        <w:rPr>
          <w:rFonts w:ascii="Times New Roman" w:hAnsi="Times New Roman" w:cs="Times New Roman"/>
          <w:b/>
          <w:bCs/>
          <w:sz w:val="24"/>
          <w:szCs w:val="24"/>
        </w:rPr>
        <w:t>​</w:t>
      </w:r>
    </w:p>
    <w:p w14:paraId="3CF5DF7C" w14:textId="08C3420F" w:rsidR="00CF36DF" w:rsidRPr="00CF36DF" w:rsidRDefault="0052437C"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w:t>
      </w:r>
      <w:r w:rsidR="00CF36DF">
        <w:rPr>
          <w:rFonts w:ascii="Times New Roman" w:hAnsi="Times New Roman" w:cs="Times New Roman"/>
          <w:sz w:val="24"/>
          <w:szCs w:val="24"/>
        </w:rPr>
        <w:t>ак</w:t>
      </w:r>
      <w:r w:rsidR="00CF36DF" w:rsidRPr="00CF36DF">
        <w:rPr>
          <w:rFonts w:ascii="Times New Roman" w:hAnsi="Times New Roman" w:cs="Times New Roman"/>
          <w:sz w:val="24"/>
          <w:szCs w:val="24"/>
        </w:rPr>
        <w:t xml:space="preserve"> должен поступить работодатель, если его внешний совместитель уволился с основного места работы и подал заявление с просьбой временно перевести его на полный рабочий день.</w:t>
      </w:r>
    </w:p>
    <w:p w14:paraId="621E9456" w14:textId="02674D5C" w:rsidR="00CF36DF" w:rsidRPr="00CF36DF" w:rsidRDefault="00CF36DF"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w:t>
      </w:r>
      <w:r w:rsidRPr="00CF36DF">
        <w:rPr>
          <w:rFonts w:ascii="Times New Roman" w:hAnsi="Times New Roman" w:cs="Times New Roman"/>
          <w:sz w:val="24"/>
          <w:szCs w:val="24"/>
        </w:rPr>
        <w:t>ля работы по совместительству установлены ограничения (ч.1 ст.284 ТК РФ):</w:t>
      </w:r>
    </w:p>
    <w:p w14:paraId="50532211" w14:textId="7ADA795B" w:rsidR="00CF36DF" w:rsidRPr="00CF36DF" w:rsidRDefault="00CF36DF"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F36DF">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w:t>
      </w:r>
    </w:p>
    <w:p w14:paraId="204EB9F3" w14:textId="70BA09BD" w:rsidR="00CF36DF" w:rsidRPr="00CF36DF" w:rsidRDefault="00CF36DF"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F36DF">
        <w:rPr>
          <w:rFonts w:ascii="Times New Roman" w:hAnsi="Times New Roman" w:cs="Times New Roman"/>
          <w:sz w:val="24"/>
          <w:szCs w:val="24"/>
        </w:rP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но в течение одного месяца продолжительность рабочего времени по совместительству не должна превышать половины месячной нормы рабочего времени.</w:t>
      </w:r>
    </w:p>
    <w:p w14:paraId="0740559B" w14:textId="739CB82B" w:rsidR="00CF36DF" w:rsidRPr="00CF36DF" w:rsidRDefault="00CF36DF" w:rsidP="00CF36DF">
      <w:pPr>
        <w:spacing w:after="0" w:line="240" w:lineRule="auto"/>
        <w:ind w:firstLine="360"/>
        <w:jc w:val="both"/>
        <w:rPr>
          <w:rFonts w:ascii="Times New Roman" w:hAnsi="Times New Roman" w:cs="Times New Roman"/>
          <w:sz w:val="24"/>
          <w:szCs w:val="24"/>
        </w:rPr>
      </w:pPr>
      <w:r w:rsidRPr="00CF36DF">
        <w:rPr>
          <w:rFonts w:ascii="Times New Roman" w:hAnsi="Times New Roman" w:cs="Times New Roman"/>
          <w:sz w:val="24"/>
          <w:szCs w:val="24"/>
        </w:rPr>
        <w:t>Данные ограничения по времени при работе по совместительству не применяются только по причинам, указанным в ч.2 ст.284 ТК РФ:</w:t>
      </w:r>
    </w:p>
    <w:p w14:paraId="65E0BB41" w14:textId="37BEF043" w:rsidR="00CF36DF" w:rsidRPr="00CF36DF" w:rsidRDefault="00BB733F"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F36DF" w:rsidRPr="00CF36DF">
        <w:rPr>
          <w:rFonts w:ascii="Times New Roman" w:hAnsi="Times New Roman" w:cs="Times New Roman"/>
          <w:sz w:val="24"/>
          <w:szCs w:val="24"/>
        </w:rPr>
        <w:t>когда по основному месту работы работник приостановил работу в связи с задержкой заработной платы на срок более 15 дней (ч.2 ст.142 ТК РФ)</w:t>
      </w:r>
    </w:p>
    <w:p w14:paraId="797C8912" w14:textId="24FAD303" w:rsidR="00CF36DF" w:rsidRPr="00CF36DF" w:rsidRDefault="00BB733F" w:rsidP="00CF36D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F36DF" w:rsidRPr="00CF36DF">
        <w:rPr>
          <w:rFonts w:ascii="Times New Roman" w:hAnsi="Times New Roman" w:cs="Times New Roman"/>
          <w:sz w:val="24"/>
          <w:szCs w:val="24"/>
        </w:rPr>
        <w:t>когда работник отстранен от основной работы в соответствии с медицинским заключением (ч.2, 4 ст.73 ТК РФ).</w:t>
      </w:r>
    </w:p>
    <w:p w14:paraId="39A37D49" w14:textId="0DF2D457" w:rsidR="00CF36DF" w:rsidRPr="00CF36DF" w:rsidRDefault="00CF36DF" w:rsidP="00CF36DF">
      <w:pPr>
        <w:spacing w:after="0" w:line="240" w:lineRule="auto"/>
        <w:ind w:firstLine="360"/>
        <w:jc w:val="both"/>
        <w:rPr>
          <w:rFonts w:ascii="Times New Roman" w:hAnsi="Times New Roman" w:cs="Times New Roman"/>
          <w:sz w:val="24"/>
          <w:szCs w:val="24"/>
        </w:rPr>
      </w:pPr>
      <w:r w:rsidRPr="00CF36DF">
        <w:rPr>
          <w:rFonts w:ascii="Times New Roman" w:hAnsi="Times New Roman" w:cs="Times New Roman"/>
          <w:sz w:val="24"/>
          <w:szCs w:val="24"/>
        </w:rPr>
        <w:t>Таким образом, увольнение на основной работе не отменяет требование ст.284 ТК РФ о продолжительности рабочего времени для совместителя. Временно перевести внешнего совместителя на полный рабочий день возможно только с соблюдением условий ч.1 ст.284 ТК РФ.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r>
    </w:p>
    <w:p w14:paraId="33B452D6" w14:textId="542E7512" w:rsidR="00CF36DF" w:rsidRPr="00CF36DF" w:rsidRDefault="00CF36DF" w:rsidP="00CF36DF">
      <w:pPr>
        <w:spacing w:after="0" w:line="240" w:lineRule="auto"/>
        <w:ind w:firstLine="360"/>
        <w:jc w:val="both"/>
        <w:rPr>
          <w:rFonts w:ascii="Times New Roman" w:hAnsi="Times New Roman" w:cs="Times New Roman"/>
          <w:sz w:val="24"/>
          <w:szCs w:val="24"/>
        </w:rPr>
      </w:pPr>
      <w:r w:rsidRPr="00CF36DF">
        <w:rPr>
          <w:rFonts w:ascii="Times New Roman" w:hAnsi="Times New Roman" w:cs="Times New Roman"/>
          <w:sz w:val="24"/>
          <w:szCs w:val="24"/>
        </w:rPr>
        <w:t xml:space="preserve">Кроме </w:t>
      </w:r>
      <w:r w:rsidRPr="00CF36DF">
        <w:rPr>
          <w:rFonts w:ascii="Times New Roman" w:hAnsi="Times New Roman" w:cs="Times New Roman"/>
          <w:sz w:val="24"/>
          <w:szCs w:val="24"/>
        </w:rPr>
        <w:t>того, работодатель</w:t>
      </w:r>
      <w:r w:rsidRPr="00CF36DF">
        <w:rPr>
          <w:rFonts w:ascii="Times New Roman" w:hAnsi="Times New Roman" w:cs="Times New Roman"/>
          <w:sz w:val="24"/>
          <w:szCs w:val="24"/>
        </w:rPr>
        <w:t xml:space="preserve"> имеет право оставить просьбу внешнего совместителя о его переводе на полный рабочий день без внимания. Трудовое законодательство РФ не обязывает работодателя переводить уволившегося с основного места работы совместителя на полный рабочий день или переводить его на основное место работы.</w:t>
      </w:r>
    </w:p>
    <w:p w14:paraId="7A8DF290" w14:textId="08811454" w:rsidR="00CF36DF" w:rsidRDefault="00CF36DF" w:rsidP="00CF36DF">
      <w:pPr>
        <w:spacing w:after="0" w:line="240" w:lineRule="auto"/>
        <w:ind w:firstLine="360"/>
        <w:jc w:val="both"/>
        <w:rPr>
          <w:rFonts w:ascii="Times New Roman" w:hAnsi="Times New Roman" w:cs="Times New Roman"/>
          <w:sz w:val="24"/>
          <w:szCs w:val="24"/>
        </w:rPr>
      </w:pPr>
      <w:r w:rsidRPr="00CF36DF">
        <w:rPr>
          <w:rFonts w:ascii="Times New Roman" w:hAnsi="Times New Roman" w:cs="Times New Roman"/>
          <w:sz w:val="24"/>
          <w:szCs w:val="24"/>
        </w:rPr>
        <w:t>Если работодатель готов принять на основное место работы лицо, работающее по внешнему совместительству, то он должен либо расторгнуть договор о совместительстве и заключить с ним новый о том, что данная работа является основной, либо заключить дополнительное соглашение к трудовому договору об изменении условий труда (ст. 72 ТК РФ). Факт приема на основную работу должен быть отражен в трудовой книжке.</w:t>
      </w:r>
    </w:p>
    <w:p w14:paraId="3A6698BA" w14:textId="77777777" w:rsidR="00F77EC3" w:rsidRDefault="00F77EC3" w:rsidP="00CF36DF">
      <w:pPr>
        <w:spacing w:after="0" w:line="240" w:lineRule="auto"/>
        <w:ind w:firstLine="360"/>
        <w:jc w:val="both"/>
        <w:rPr>
          <w:rFonts w:ascii="Times New Roman" w:hAnsi="Times New Roman" w:cs="Times New Roman"/>
          <w:sz w:val="24"/>
          <w:szCs w:val="24"/>
        </w:rPr>
      </w:pPr>
    </w:p>
    <w:p w14:paraId="286898E0" w14:textId="20749CEB" w:rsidR="00D44CE3" w:rsidRPr="00D44CE3" w:rsidRDefault="00F77EC3" w:rsidP="00D44CE3">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00D44CE3" w:rsidRPr="00D44CE3">
        <w:rPr>
          <w:rFonts w:ascii="Times New Roman" w:hAnsi="Times New Roman" w:cs="Times New Roman"/>
          <w:b/>
          <w:bCs/>
          <w:sz w:val="24"/>
          <w:szCs w:val="24"/>
        </w:rPr>
        <w:t>В Московской области установлены новые единовременные выплаты для граждан, заключивших контракт с Минобороны РФ</w:t>
      </w:r>
      <w:r w:rsidR="00D44CE3">
        <w:rPr>
          <w:rFonts w:ascii="Times New Roman" w:hAnsi="Times New Roman" w:cs="Times New Roman"/>
          <w:b/>
          <w:bCs/>
          <w:sz w:val="24"/>
          <w:szCs w:val="24"/>
        </w:rPr>
        <w:t>.</w:t>
      </w:r>
    </w:p>
    <w:p w14:paraId="11957748" w14:textId="77777777" w:rsidR="00D44CE3" w:rsidRDefault="00D44CE3" w:rsidP="00D44CE3">
      <w:pPr>
        <w:spacing w:after="0" w:line="240" w:lineRule="auto"/>
        <w:ind w:firstLine="360"/>
        <w:jc w:val="both"/>
        <w:rPr>
          <w:rFonts w:ascii="Times New Roman" w:hAnsi="Times New Roman" w:cs="Times New Roman"/>
          <w:b/>
          <w:bCs/>
          <w:sz w:val="24"/>
          <w:szCs w:val="24"/>
        </w:rPr>
      </w:pPr>
    </w:p>
    <w:p w14:paraId="58C3AC67" w14:textId="5DC783AA" w:rsidR="00D44CE3" w:rsidRPr="00D44CE3" w:rsidRDefault="00D44CE3" w:rsidP="00D44CE3">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Постановлением Губернатора МО от 23.01.2024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24-ПГ</w:t>
      </w:r>
      <w:r w:rsidRPr="00D44CE3">
        <w:rPr>
          <w:rFonts w:ascii="Times New Roman" w:hAnsi="Times New Roman" w:cs="Times New Roman"/>
          <w:sz w:val="24"/>
          <w:szCs w:val="24"/>
        </w:rPr>
        <w:t xml:space="preserve"> установлена единовременная денежная выплата в размере 205 тыс. рублей для:</w:t>
      </w:r>
    </w:p>
    <w:p w14:paraId="235B4071" w14:textId="521808C1" w:rsidR="00D44CE3" w:rsidRPr="00D44CE3" w:rsidRDefault="00D44CE3" w:rsidP="00D44C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44CE3">
        <w:rPr>
          <w:rFonts w:ascii="Times New Roman" w:hAnsi="Times New Roman" w:cs="Times New Roman"/>
          <w:sz w:val="24"/>
          <w:szCs w:val="24"/>
        </w:rPr>
        <w:t>граждан РФ (иностранных граждан) старше 49 лет, поступивших на военную службу по контракту в ВС РФ через Военный комиссариат Московской области, пункты отбора Московской области и заключивших после 9 января 2024 года с МО РФ контракт о прохождении военной службы на срок 11 месяцев и более;</w:t>
      </w:r>
    </w:p>
    <w:p w14:paraId="7EC40271" w14:textId="58A42CD4" w:rsidR="00D44CE3" w:rsidRPr="00D44CE3" w:rsidRDefault="00D44CE3" w:rsidP="00D44C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44CE3">
        <w:rPr>
          <w:rFonts w:ascii="Times New Roman" w:hAnsi="Times New Roman" w:cs="Times New Roman"/>
          <w:sz w:val="24"/>
          <w:szCs w:val="24"/>
        </w:rPr>
        <w:t>граждан РФ (иностранных граждан) младше 49 лет, поступивших на военную службу по контракту в ВС РФ через Военный комиссариат Московской области, пункты отбора Московской области и заключивших после 9 января 2024 года с МО РФ контракт о прохождении военной службы на срок 1 год и более;</w:t>
      </w:r>
    </w:p>
    <w:p w14:paraId="409EAF9F" w14:textId="3B0017D1" w:rsidR="00D44CE3" w:rsidRPr="00D44CE3" w:rsidRDefault="00D44CE3" w:rsidP="00D44C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44CE3">
        <w:rPr>
          <w:rFonts w:ascii="Times New Roman" w:hAnsi="Times New Roman" w:cs="Times New Roman"/>
          <w:sz w:val="24"/>
          <w:szCs w:val="24"/>
        </w:rPr>
        <w:t xml:space="preserve">граждан РФ в возрасте от 18 до 27 лет, призванных на военную службу, проходящих ее в воинских частях на территории Московской области и заключивших после 9 января 2024 </w:t>
      </w:r>
      <w:r w:rsidRPr="00D44CE3">
        <w:rPr>
          <w:rFonts w:ascii="Times New Roman" w:hAnsi="Times New Roman" w:cs="Times New Roman"/>
          <w:sz w:val="24"/>
          <w:szCs w:val="24"/>
        </w:rPr>
        <w:lastRenderedPageBreak/>
        <w:t>года с МО РФ контракт о прохождении военной службы на срок 1 год и более в период прохождения военной службы по призыву.</w:t>
      </w:r>
    </w:p>
    <w:p w14:paraId="22C4494B" w14:textId="77777777" w:rsidR="00D44CE3" w:rsidRPr="00D44CE3" w:rsidRDefault="00D44CE3" w:rsidP="00D44CE3">
      <w:pPr>
        <w:spacing w:after="0" w:line="240" w:lineRule="auto"/>
        <w:ind w:firstLine="360"/>
        <w:jc w:val="both"/>
        <w:rPr>
          <w:rFonts w:ascii="Times New Roman" w:hAnsi="Times New Roman" w:cs="Times New Roman"/>
          <w:sz w:val="24"/>
          <w:szCs w:val="24"/>
        </w:rPr>
      </w:pPr>
      <w:r w:rsidRPr="00D44CE3">
        <w:rPr>
          <w:rFonts w:ascii="Times New Roman" w:hAnsi="Times New Roman" w:cs="Times New Roman"/>
          <w:sz w:val="24"/>
          <w:szCs w:val="24"/>
        </w:rPr>
        <w:t>Лицам, упомянутым выше, заключившим после 9 января 2024 года контракт о прохождении военной службы в войсковых частях, определенных как именные подразделения, формируемые Московской областью, единовременная денежная выплата установлена в размере 605 тыс. рублей. Если указанные лица уже получили выплату в размере 205 тыс. рублей, то им выплачивается 400 тыс. рублей.</w:t>
      </w:r>
    </w:p>
    <w:p w14:paraId="326AF31B" w14:textId="77777777" w:rsidR="00D44CE3" w:rsidRPr="00D44CE3" w:rsidRDefault="00D44CE3" w:rsidP="00D44CE3">
      <w:pPr>
        <w:spacing w:after="0" w:line="240" w:lineRule="auto"/>
        <w:ind w:firstLine="360"/>
        <w:jc w:val="both"/>
        <w:rPr>
          <w:rFonts w:ascii="Times New Roman" w:hAnsi="Times New Roman" w:cs="Times New Roman"/>
          <w:sz w:val="24"/>
          <w:szCs w:val="24"/>
        </w:rPr>
      </w:pPr>
      <w:r w:rsidRPr="00D44CE3">
        <w:rPr>
          <w:rFonts w:ascii="Times New Roman" w:hAnsi="Times New Roman" w:cs="Times New Roman"/>
          <w:sz w:val="24"/>
          <w:szCs w:val="24"/>
        </w:rPr>
        <w:t>Также установлено, что выплата не учитывается при исчислении размера дохода членов семей указанных граждан при определении их права на получение иных выплат и при предоставлении им мер соцподдержки.</w:t>
      </w:r>
    </w:p>
    <w:p w14:paraId="49AC993A" w14:textId="77777777" w:rsidR="00D44CE3" w:rsidRPr="00D44CE3" w:rsidRDefault="00D44CE3" w:rsidP="00D44CE3">
      <w:pPr>
        <w:spacing w:after="0" w:line="240" w:lineRule="auto"/>
        <w:ind w:firstLine="360"/>
        <w:jc w:val="both"/>
        <w:rPr>
          <w:rFonts w:ascii="Times New Roman" w:hAnsi="Times New Roman" w:cs="Times New Roman"/>
          <w:sz w:val="24"/>
          <w:szCs w:val="24"/>
        </w:rPr>
      </w:pPr>
      <w:r w:rsidRPr="00D44CE3">
        <w:rPr>
          <w:rFonts w:ascii="Times New Roman" w:hAnsi="Times New Roman" w:cs="Times New Roman"/>
          <w:sz w:val="24"/>
          <w:szCs w:val="24"/>
        </w:rPr>
        <w:t>К членам семей таких граждан относятся:</w:t>
      </w:r>
    </w:p>
    <w:p w14:paraId="079E55B3" w14:textId="1DF8EBA0" w:rsidR="00D44CE3" w:rsidRPr="00D44CE3" w:rsidRDefault="00D44CE3" w:rsidP="00D44CE3">
      <w:pPr>
        <w:spacing w:after="0" w:line="240" w:lineRule="auto"/>
        <w:ind w:firstLine="360"/>
        <w:jc w:val="both"/>
        <w:rPr>
          <w:rFonts w:ascii="Times New Roman" w:hAnsi="Times New Roman" w:cs="Times New Roman"/>
          <w:sz w:val="24"/>
          <w:szCs w:val="24"/>
        </w:rPr>
      </w:pPr>
      <w:r w:rsidRPr="00D44CE3">
        <w:rPr>
          <w:rFonts w:ascii="Times New Roman" w:hAnsi="Times New Roman" w:cs="Times New Roman"/>
          <w:sz w:val="24"/>
          <w:szCs w:val="24"/>
        </w:rPr>
        <w:t>родители;</w:t>
      </w:r>
      <w:r>
        <w:rPr>
          <w:rFonts w:ascii="Times New Roman" w:hAnsi="Times New Roman" w:cs="Times New Roman"/>
          <w:sz w:val="24"/>
          <w:szCs w:val="24"/>
        </w:rPr>
        <w:t xml:space="preserve"> </w:t>
      </w:r>
      <w:r w:rsidRPr="00D44CE3">
        <w:rPr>
          <w:rFonts w:ascii="Times New Roman" w:hAnsi="Times New Roman" w:cs="Times New Roman"/>
          <w:sz w:val="24"/>
          <w:szCs w:val="24"/>
        </w:rPr>
        <w:t>супруга (супруг);</w:t>
      </w:r>
      <w:r>
        <w:rPr>
          <w:rFonts w:ascii="Times New Roman" w:hAnsi="Times New Roman" w:cs="Times New Roman"/>
          <w:sz w:val="24"/>
          <w:szCs w:val="24"/>
        </w:rPr>
        <w:t xml:space="preserve"> </w:t>
      </w:r>
      <w:r w:rsidRPr="00D44CE3">
        <w:rPr>
          <w:rFonts w:ascii="Times New Roman" w:hAnsi="Times New Roman" w:cs="Times New Roman"/>
          <w:sz w:val="24"/>
          <w:szCs w:val="24"/>
        </w:rPr>
        <w:t>дети (в том числе усыновленные) в возрасте до 18 лет (до 23 лет, если обучаются очно по программам подготовки специалистов среднего звена в государственных профобразовательных организациях и государственных вузах).</w:t>
      </w:r>
    </w:p>
    <w:p w14:paraId="053739EA" w14:textId="604A60E8" w:rsidR="00F77EC3" w:rsidRPr="00D44CE3" w:rsidRDefault="00D44CE3" w:rsidP="00D44CE3">
      <w:pPr>
        <w:spacing w:after="0" w:line="240" w:lineRule="auto"/>
        <w:ind w:firstLine="360"/>
        <w:jc w:val="both"/>
        <w:rPr>
          <w:rFonts w:ascii="Times New Roman" w:hAnsi="Times New Roman" w:cs="Times New Roman"/>
          <w:b/>
          <w:bCs/>
          <w:sz w:val="24"/>
          <w:szCs w:val="24"/>
        </w:rPr>
      </w:pPr>
      <w:r w:rsidRPr="00D44CE3">
        <w:rPr>
          <w:rFonts w:ascii="Times New Roman" w:hAnsi="Times New Roman" w:cs="Times New Roman"/>
          <w:b/>
          <w:bCs/>
          <w:sz w:val="24"/>
          <w:szCs w:val="24"/>
        </w:rPr>
        <w:t>Постановление вступило в силу 24 января 2024 года, действует до 31 декабря 2024 года и распространяется на правоотношения, возникшие с 10 января 2024 года.</w:t>
      </w:r>
    </w:p>
    <w:p w14:paraId="2A716EE9" w14:textId="77777777" w:rsidR="00975D06" w:rsidRDefault="00975D06" w:rsidP="00975D06">
      <w:pPr>
        <w:spacing w:after="0" w:line="240" w:lineRule="auto"/>
        <w:ind w:firstLine="360"/>
        <w:jc w:val="both"/>
        <w:rPr>
          <w:rFonts w:ascii="Times New Roman" w:hAnsi="Times New Roman" w:cs="Times New Roman"/>
          <w:b/>
          <w:bCs/>
          <w:sz w:val="24"/>
          <w:szCs w:val="24"/>
        </w:rPr>
      </w:pPr>
    </w:p>
    <w:p w14:paraId="0FD48A7E" w14:textId="1814B29B" w:rsidR="00C84C22" w:rsidRPr="00C84C22" w:rsidRDefault="00D44CE3" w:rsidP="00C84C22">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45.</w:t>
      </w:r>
      <w:r w:rsidR="00C84C22" w:rsidRPr="00C84C22">
        <w:t xml:space="preserve"> </w:t>
      </w:r>
      <w:r w:rsidR="00C84C22" w:rsidRPr="00C84C22">
        <w:rPr>
          <w:rFonts w:ascii="Times New Roman" w:hAnsi="Times New Roman" w:cs="Times New Roman"/>
          <w:b/>
          <w:bCs/>
          <w:sz w:val="24"/>
          <w:szCs w:val="24"/>
        </w:rPr>
        <w:t>Постановление об индексации пособий, маткапитала и соцвыплат с 1 февраля 2024 года</w:t>
      </w:r>
      <w:r w:rsidR="00C84C22">
        <w:rPr>
          <w:rFonts w:ascii="Times New Roman" w:hAnsi="Times New Roman" w:cs="Times New Roman"/>
          <w:b/>
          <w:bCs/>
          <w:sz w:val="24"/>
          <w:szCs w:val="24"/>
        </w:rPr>
        <w:t>.</w:t>
      </w:r>
    </w:p>
    <w:p w14:paraId="4D73E4A2" w14:textId="77777777" w:rsidR="00C84C22" w:rsidRDefault="00C84C22" w:rsidP="00C84C22">
      <w:pPr>
        <w:spacing w:after="0" w:line="240" w:lineRule="auto"/>
        <w:ind w:firstLine="360"/>
        <w:jc w:val="both"/>
        <w:rPr>
          <w:rFonts w:ascii="Times New Roman" w:hAnsi="Times New Roman" w:cs="Times New Roman"/>
          <w:b/>
          <w:bCs/>
          <w:sz w:val="24"/>
          <w:szCs w:val="24"/>
        </w:rPr>
      </w:pPr>
    </w:p>
    <w:p w14:paraId="75868BDD" w14:textId="6D14AE69"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В России действует единый порядок индексации социальных выплат, назначение которых не привязано к прожиточному минимуму. Такие выплаты индексируются один раз в год с 1 февраля исходя из фактического индекса потребительских цен за предыдущий год. В 2023 году размер индексации составлял 11,9%.</w:t>
      </w:r>
    </w:p>
    <w:p w14:paraId="23A215A4" w14:textId="0C026CC2" w:rsidR="00C84C22" w:rsidRPr="00C84C22" w:rsidRDefault="00C84C22" w:rsidP="00C84C22">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Постановлением Правительства РФ от 23.01.2024 </w:t>
      </w:r>
      <w:r w:rsidR="00DE1DEB"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46</w:t>
      </w:r>
      <w:r w:rsidRPr="00C84C22">
        <w:rPr>
          <w:rFonts w:ascii="Times New Roman" w:hAnsi="Times New Roman" w:cs="Times New Roman"/>
          <w:sz w:val="24"/>
          <w:szCs w:val="24"/>
        </w:rPr>
        <w:t xml:space="preserve"> установлен коэффициент индексации в размере 1,074. Речь идет о выплатах, которые получают инвалиды, ветераны, чернобыльцы, Герои России, а также граждане, пострадавшие на производстве (максимальный размер единовременной и ежемесячной выплат в связи с утратой трудоспособности при травме на производстве).</w:t>
      </w:r>
    </w:p>
    <w:p w14:paraId="5328A1BE" w14:textId="38A7CC06"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Индексация косн</w:t>
      </w:r>
      <w:r w:rsidR="0052437C">
        <w:rPr>
          <w:rFonts w:ascii="Times New Roman" w:hAnsi="Times New Roman" w:cs="Times New Roman"/>
          <w:sz w:val="24"/>
          <w:szCs w:val="24"/>
        </w:rPr>
        <w:t>улась</w:t>
      </w:r>
      <w:r w:rsidRPr="00C84C22">
        <w:rPr>
          <w:rFonts w:ascii="Times New Roman" w:hAnsi="Times New Roman" w:cs="Times New Roman"/>
          <w:sz w:val="24"/>
          <w:szCs w:val="24"/>
        </w:rPr>
        <w:t xml:space="preserve"> и некоторых пособий, которые положены семьям с детьми (в частности, единовременного пособия при рождении ребенка и ежемесячного пособия по уходу за ребенком). Напомним, детские пособия работникам СФР выплачивает напрямую.</w:t>
      </w:r>
    </w:p>
    <w:p w14:paraId="05B570BA" w14:textId="77777777"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Увеличится и размер материнского капитала на первого ребенка – с 586,9 тыс. до 630,4 тыс. рублей, а на второго и последующих детей (если не получали на первого ребёнка) – с 775,6 тыс. до почти 834 тыс. рублей. Если семья уже потратила часть средств материнского капитала, будет проиндексирован только его остаток.</w:t>
      </w:r>
    </w:p>
    <w:p w14:paraId="7CDA1F81" w14:textId="77777777"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Также увеличится и размер пособия на погребения с 7 793,48 руб. до 8 370,20 руб. (до 2025 года пособие выплачивается работодателем и возмещается из СФР).</w:t>
      </w:r>
    </w:p>
    <w:p w14:paraId="56F78C27" w14:textId="77777777" w:rsidR="00C84C22" w:rsidRPr="00C84C22" w:rsidRDefault="00C84C22" w:rsidP="00C84C22">
      <w:pPr>
        <w:spacing w:after="0" w:line="240" w:lineRule="auto"/>
        <w:ind w:firstLine="360"/>
        <w:jc w:val="both"/>
        <w:rPr>
          <w:rFonts w:ascii="Times New Roman" w:hAnsi="Times New Roman" w:cs="Times New Roman"/>
          <w:sz w:val="24"/>
          <w:szCs w:val="24"/>
        </w:rPr>
      </w:pPr>
    </w:p>
    <w:p w14:paraId="0046DB2A" w14:textId="24A08D40" w:rsidR="00C84C22" w:rsidRPr="00C84C22" w:rsidRDefault="00C84C22" w:rsidP="00C84C22">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Pr="00C84C22">
        <w:rPr>
          <w:rFonts w:ascii="Times New Roman" w:hAnsi="Times New Roman" w:cs="Times New Roman"/>
          <w:b/>
          <w:bCs/>
          <w:sz w:val="24"/>
          <w:szCs w:val="24"/>
        </w:rPr>
        <w:t>Минтруд планирует закрепить в ТК РФ обязанность компенсировать работу в выходные дни при увольнении</w:t>
      </w:r>
      <w:r>
        <w:rPr>
          <w:rFonts w:ascii="Times New Roman" w:hAnsi="Times New Roman" w:cs="Times New Roman"/>
          <w:b/>
          <w:bCs/>
          <w:sz w:val="24"/>
          <w:szCs w:val="24"/>
        </w:rPr>
        <w:t>.</w:t>
      </w:r>
    </w:p>
    <w:p w14:paraId="405C519C" w14:textId="77777777" w:rsidR="00C84C22" w:rsidRDefault="00C84C22" w:rsidP="00C84C22">
      <w:pPr>
        <w:spacing w:after="0" w:line="240" w:lineRule="auto"/>
        <w:ind w:firstLine="360"/>
        <w:jc w:val="both"/>
        <w:rPr>
          <w:rFonts w:ascii="Times New Roman" w:hAnsi="Times New Roman" w:cs="Times New Roman"/>
          <w:b/>
          <w:bCs/>
          <w:sz w:val="24"/>
          <w:szCs w:val="24"/>
        </w:rPr>
      </w:pPr>
    </w:p>
    <w:p w14:paraId="2F8731CC" w14:textId="54130699"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По общему правилу за работу в выходной день работнику полагается компенсация. По его выбору это может быть либо оплата работы в выходной в двойном размере</w:t>
      </w:r>
      <w:r w:rsidR="00DE1DEB">
        <w:rPr>
          <w:rFonts w:ascii="Times New Roman" w:hAnsi="Times New Roman" w:cs="Times New Roman"/>
          <w:sz w:val="24"/>
          <w:szCs w:val="24"/>
        </w:rPr>
        <w:t>,</w:t>
      </w:r>
      <w:r w:rsidRPr="00C84C22">
        <w:rPr>
          <w:rFonts w:ascii="Times New Roman" w:hAnsi="Times New Roman" w:cs="Times New Roman"/>
          <w:sz w:val="24"/>
          <w:szCs w:val="24"/>
        </w:rPr>
        <w:t xml:space="preserve"> либо оплата в одинарном размере, но с предоставлением отгула (ч.1, 4 ст.153, ч.2 ст.290 ТК РФ).</w:t>
      </w:r>
    </w:p>
    <w:p w14:paraId="1B8D4F8E" w14:textId="77777777"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При этом сроки использования дополнительного дня отдыха за работу в выходной день не регламентированы. В связи с этим на практике часто встречаются случаи, когда у сотрудника на день увольнения имеются неиспользованные дни отдыха. Обязанность работодателя выплачивать сотруднику при увольнении компенсацию за такие неиспользованные выходные дни законодательно не установлена.</w:t>
      </w:r>
    </w:p>
    <w:p w14:paraId="69DDD73D" w14:textId="7844F1B7"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b/>
          <w:bCs/>
          <w:sz w:val="24"/>
          <w:szCs w:val="24"/>
        </w:rPr>
        <w:t xml:space="preserve">Конституционный Суд РФ в Постановлении от 06.12.2023 </w:t>
      </w:r>
      <w:r w:rsidRPr="00C84C22">
        <w:rPr>
          <w:rFonts w:ascii="Times New Roman" w:hAnsi="Times New Roman" w:cs="Times New Roman"/>
          <w:b/>
          <w:bCs/>
          <w:sz w:val="24"/>
          <w:szCs w:val="24"/>
        </w:rPr>
        <w:t>№</w:t>
      </w:r>
      <w:r w:rsidRPr="00C84C22">
        <w:rPr>
          <w:rFonts w:ascii="Times New Roman" w:hAnsi="Times New Roman" w:cs="Times New Roman"/>
          <w:b/>
          <w:bCs/>
          <w:sz w:val="24"/>
          <w:szCs w:val="24"/>
        </w:rPr>
        <w:t xml:space="preserve"> 56-П</w:t>
      </w:r>
      <w:r w:rsidRPr="00C84C22">
        <w:rPr>
          <w:rFonts w:ascii="Times New Roman" w:hAnsi="Times New Roman" w:cs="Times New Roman"/>
          <w:sz w:val="24"/>
          <w:szCs w:val="24"/>
        </w:rPr>
        <w:t xml:space="preserve"> указал, что если до увольнения работник не использовал дни отдыха за работу в выходные или нерабочие </w:t>
      </w:r>
      <w:r w:rsidRPr="00C84C22">
        <w:rPr>
          <w:rFonts w:ascii="Times New Roman" w:hAnsi="Times New Roman" w:cs="Times New Roman"/>
          <w:sz w:val="24"/>
          <w:szCs w:val="24"/>
        </w:rPr>
        <w:lastRenderedPageBreak/>
        <w:t>праздничные дни, соглашение о предоставлении которых было достигнуто между работником и работодателем, в день увольнения следует выплатить работнику разницу между повышенной оплатой за работу в выходные или нерабочие праздничные дни и произведенной за эти дни оплатой в одинарном размере. Разницу необходимо выплатить за весь период работы у данного работодателя.</w:t>
      </w:r>
    </w:p>
    <w:p w14:paraId="089804CB" w14:textId="3FE28FA6"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Минтруд России сообщает, что на общественное обсуждение представлен законопроект, предлагающий внести изменения в ТК РФ для уточнения порядка компенсации за работу в выходные, праздничные и нерабочие дни.</w:t>
      </w:r>
    </w:p>
    <w:p w14:paraId="55C2CDB9" w14:textId="77777777" w:rsidR="00C84C22" w:rsidRPr="00C84C22" w:rsidRDefault="00C84C22" w:rsidP="00C84C22">
      <w:pPr>
        <w:spacing w:after="0" w:line="240" w:lineRule="auto"/>
        <w:ind w:firstLine="360"/>
        <w:jc w:val="both"/>
        <w:rPr>
          <w:rFonts w:ascii="Times New Roman" w:hAnsi="Times New Roman" w:cs="Times New Roman"/>
          <w:sz w:val="24"/>
          <w:szCs w:val="24"/>
        </w:rPr>
      </w:pPr>
      <w:r w:rsidRPr="00C84C22">
        <w:rPr>
          <w:rFonts w:ascii="Times New Roman" w:hAnsi="Times New Roman" w:cs="Times New Roman"/>
          <w:sz w:val="24"/>
          <w:szCs w:val="24"/>
        </w:rPr>
        <w:t>Поправки позволят закрепить за работодателями обязанность при увольнении работников компенсировать им работу в выходные и праздничные дни, если ранее этого не было сделано. Работник, в свою очередь, получит право выбрать наиболее подходящий вариант компенсации: либо дни отдыха, либо денежная доплата. Поправки разработаны с учетом позиции Конституционного суда РФ и позволят исключить ситуации, когда работник может быть уволен без компенсации за работу в выходные, праздничные и нерабочие дни.</w:t>
      </w:r>
    </w:p>
    <w:p w14:paraId="0D44F3E9" w14:textId="1C42937F" w:rsidR="00D44CE3" w:rsidRDefault="00C84C22" w:rsidP="00C84C22">
      <w:pPr>
        <w:spacing w:after="0" w:line="240" w:lineRule="auto"/>
        <w:ind w:firstLine="360"/>
        <w:jc w:val="both"/>
        <w:rPr>
          <w:rFonts w:ascii="Times New Roman" w:hAnsi="Times New Roman" w:cs="Times New Roman"/>
          <w:b/>
          <w:bCs/>
          <w:sz w:val="24"/>
          <w:szCs w:val="24"/>
        </w:rPr>
      </w:pPr>
      <w:r w:rsidRPr="00C84C22">
        <w:rPr>
          <w:rFonts w:ascii="Times New Roman" w:hAnsi="Times New Roman" w:cs="Times New Roman"/>
          <w:b/>
          <w:bCs/>
          <w:sz w:val="24"/>
          <w:szCs w:val="24"/>
        </w:rPr>
        <w:t>Законопроект опубликован на Федеральном портале проектов нормативных правовых актов под номером 144954.</w:t>
      </w:r>
    </w:p>
    <w:p w14:paraId="0C903192" w14:textId="77777777" w:rsidR="00D81499" w:rsidRDefault="00D81499" w:rsidP="00C84C22">
      <w:pPr>
        <w:spacing w:after="0" w:line="240" w:lineRule="auto"/>
        <w:ind w:firstLine="360"/>
        <w:jc w:val="both"/>
        <w:rPr>
          <w:rFonts w:ascii="Times New Roman" w:hAnsi="Times New Roman" w:cs="Times New Roman"/>
          <w:b/>
          <w:bCs/>
          <w:sz w:val="24"/>
          <w:szCs w:val="24"/>
        </w:rPr>
      </w:pPr>
    </w:p>
    <w:p w14:paraId="77F60A98" w14:textId="27C918DF" w:rsidR="00D81499" w:rsidRPr="00D81499" w:rsidRDefault="00D81499" w:rsidP="00D81499">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47. </w:t>
      </w:r>
      <w:r w:rsidRPr="00D81499">
        <w:rPr>
          <w:rFonts w:ascii="Times New Roman" w:hAnsi="Times New Roman" w:cs="Times New Roman"/>
          <w:b/>
          <w:bCs/>
          <w:sz w:val="24"/>
          <w:szCs w:val="24"/>
        </w:rPr>
        <w:t>Вправе ли работодатель устанавливать в ЛНА ограничения по количеству частей отпуска и их продолжительности</w:t>
      </w:r>
      <w:r>
        <w:rPr>
          <w:rFonts w:ascii="Times New Roman" w:hAnsi="Times New Roman" w:cs="Times New Roman"/>
          <w:b/>
          <w:bCs/>
          <w:sz w:val="24"/>
          <w:szCs w:val="24"/>
        </w:rPr>
        <w:t>.</w:t>
      </w:r>
    </w:p>
    <w:p w14:paraId="720F6720" w14:textId="77777777" w:rsidR="00D81499" w:rsidRDefault="00D81499" w:rsidP="00D81499">
      <w:pPr>
        <w:spacing w:after="0" w:line="240" w:lineRule="auto"/>
        <w:ind w:firstLine="360"/>
        <w:jc w:val="both"/>
        <w:rPr>
          <w:rFonts w:ascii="Times New Roman" w:hAnsi="Times New Roman" w:cs="Times New Roman"/>
          <w:b/>
          <w:bCs/>
          <w:sz w:val="24"/>
          <w:szCs w:val="24"/>
        </w:rPr>
      </w:pPr>
    </w:p>
    <w:p w14:paraId="11BA8B78" w14:textId="68CBEB51" w:rsidR="00D81499" w:rsidRPr="00D81499" w:rsidRDefault="00D81499" w:rsidP="00D81499">
      <w:pPr>
        <w:spacing w:after="0" w:line="240" w:lineRule="auto"/>
        <w:ind w:firstLine="360"/>
        <w:jc w:val="both"/>
        <w:rPr>
          <w:rFonts w:ascii="Times New Roman" w:hAnsi="Times New Roman" w:cs="Times New Roman"/>
          <w:sz w:val="24"/>
          <w:szCs w:val="24"/>
        </w:rPr>
      </w:pPr>
      <w:r w:rsidRPr="00D81499">
        <w:rPr>
          <w:rFonts w:ascii="Times New Roman" w:hAnsi="Times New Roman" w:cs="Times New Roman"/>
          <w:sz w:val="24"/>
          <w:szCs w:val="24"/>
        </w:rPr>
        <w:t>Ежегодный оплачиваемый отпуск можно разделить на любое количество частей по соглашению между работодателем и работником, но одна из них обязательно должна быть минимум 14 календарных дней.</w:t>
      </w:r>
    </w:p>
    <w:p w14:paraId="5FC331FD" w14:textId="5BA02C7C" w:rsidR="00D81499" w:rsidRPr="00D81499" w:rsidRDefault="00D81499" w:rsidP="00D81499">
      <w:pPr>
        <w:spacing w:after="0" w:line="240" w:lineRule="auto"/>
        <w:ind w:firstLine="360"/>
        <w:jc w:val="both"/>
        <w:rPr>
          <w:rFonts w:ascii="Times New Roman" w:hAnsi="Times New Roman" w:cs="Times New Roman"/>
          <w:sz w:val="24"/>
          <w:szCs w:val="24"/>
        </w:rPr>
      </w:pPr>
      <w:r w:rsidRPr="0052437C">
        <w:rPr>
          <w:rFonts w:ascii="Times New Roman" w:hAnsi="Times New Roman" w:cs="Times New Roman"/>
          <w:b/>
          <w:bCs/>
          <w:sz w:val="24"/>
          <w:szCs w:val="24"/>
        </w:rPr>
        <w:t xml:space="preserve">В Письме от 10.01.2024 </w:t>
      </w:r>
      <w:r w:rsidRPr="0052437C">
        <w:rPr>
          <w:rFonts w:ascii="Times New Roman" w:hAnsi="Times New Roman" w:cs="Times New Roman"/>
          <w:b/>
          <w:bCs/>
          <w:sz w:val="24"/>
          <w:szCs w:val="24"/>
        </w:rPr>
        <w:t>№</w:t>
      </w:r>
      <w:r w:rsidRPr="0052437C">
        <w:rPr>
          <w:rFonts w:ascii="Times New Roman" w:hAnsi="Times New Roman" w:cs="Times New Roman"/>
          <w:b/>
          <w:bCs/>
          <w:sz w:val="24"/>
          <w:szCs w:val="24"/>
        </w:rPr>
        <w:t xml:space="preserve"> ПГ/28100-6-1</w:t>
      </w:r>
      <w:r w:rsidRPr="00D81499">
        <w:rPr>
          <w:rFonts w:ascii="Times New Roman" w:hAnsi="Times New Roman" w:cs="Times New Roman"/>
          <w:sz w:val="24"/>
          <w:szCs w:val="24"/>
        </w:rPr>
        <w:t xml:space="preserve"> Роструд уточняет правила деления ежегодного отпуска на части.</w:t>
      </w:r>
    </w:p>
    <w:p w14:paraId="6350A103" w14:textId="77777777" w:rsidR="00D81499" w:rsidRPr="00D81499" w:rsidRDefault="00D81499" w:rsidP="00D81499">
      <w:pPr>
        <w:spacing w:after="0" w:line="240" w:lineRule="auto"/>
        <w:ind w:firstLine="360"/>
        <w:jc w:val="both"/>
        <w:rPr>
          <w:rFonts w:ascii="Times New Roman" w:hAnsi="Times New Roman" w:cs="Times New Roman"/>
          <w:sz w:val="24"/>
          <w:szCs w:val="24"/>
        </w:rPr>
      </w:pPr>
      <w:r w:rsidRPr="00D81499">
        <w:rPr>
          <w:rFonts w:ascii="Times New Roman" w:hAnsi="Times New Roman" w:cs="Times New Roman"/>
          <w:sz w:val="24"/>
          <w:szCs w:val="24"/>
        </w:rPr>
        <w:t>Законодательством не определено, какая из частей отпуска должна длиться не менее 14 дней. По согласованию между работником и работодателем как первая, так и последующие части ежегодного оплачиваемого отпуска могут быть продолжительностью не менее 14 календарных дней.</w:t>
      </w:r>
    </w:p>
    <w:p w14:paraId="273DCD27" w14:textId="77777777" w:rsidR="00D81499" w:rsidRPr="00D81499" w:rsidRDefault="00D81499" w:rsidP="00D81499">
      <w:pPr>
        <w:spacing w:after="0" w:line="240" w:lineRule="auto"/>
        <w:ind w:firstLine="360"/>
        <w:jc w:val="both"/>
        <w:rPr>
          <w:rFonts w:ascii="Times New Roman" w:hAnsi="Times New Roman" w:cs="Times New Roman"/>
          <w:sz w:val="24"/>
          <w:szCs w:val="24"/>
        </w:rPr>
      </w:pPr>
      <w:r w:rsidRPr="00D81499">
        <w:rPr>
          <w:rFonts w:ascii="Times New Roman" w:hAnsi="Times New Roman" w:cs="Times New Roman"/>
          <w:sz w:val="24"/>
          <w:szCs w:val="24"/>
        </w:rPr>
        <w:t>ТК РФ не устанавливает, на сколько частей допускается деление отпуска.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 работником.</w:t>
      </w:r>
    </w:p>
    <w:p w14:paraId="796D923A" w14:textId="08F41B93" w:rsidR="00D81499" w:rsidRDefault="00D81499" w:rsidP="00D81499">
      <w:pPr>
        <w:spacing w:after="0" w:line="240" w:lineRule="auto"/>
        <w:ind w:firstLine="360"/>
        <w:jc w:val="both"/>
        <w:rPr>
          <w:rFonts w:ascii="Times New Roman" w:hAnsi="Times New Roman" w:cs="Times New Roman"/>
          <w:sz w:val="24"/>
          <w:szCs w:val="24"/>
        </w:rPr>
      </w:pPr>
      <w:r w:rsidRPr="00D81499">
        <w:rPr>
          <w:rFonts w:ascii="Times New Roman" w:hAnsi="Times New Roman" w:cs="Times New Roman"/>
          <w:sz w:val="24"/>
          <w:szCs w:val="24"/>
        </w:rPr>
        <w:t>Нормы ЛНА, ухудшающие положение работников по сравнению с ТК РФ, иными нормативными правовыми актами, содержащими нормы трудового права, и коллективным договором, не подлежат применению.</w:t>
      </w:r>
    </w:p>
    <w:p w14:paraId="26DE649C" w14:textId="77777777" w:rsidR="00D81499" w:rsidRDefault="00D81499" w:rsidP="00D81499">
      <w:pPr>
        <w:spacing w:after="0" w:line="240" w:lineRule="auto"/>
        <w:ind w:firstLine="360"/>
        <w:jc w:val="both"/>
        <w:rPr>
          <w:rFonts w:ascii="Times New Roman" w:hAnsi="Times New Roman" w:cs="Times New Roman"/>
          <w:sz w:val="24"/>
          <w:szCs w:val="24"/>
        </w:rPr>
      </w:pPr>
    </w:p>
    <w:p w14:paraId="60DB2EC2" w14:textId="3F794D79" w:rsidR="003555EB" w:rsidRDefault="00D81499" w:rsidP="003555EB">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48. </w:t>
      </w:r>
      <w:r w:rsidR="003555EB" w:rsidRPr="003555EB">
        <w:rPr>
          <w:rFonts w:ascii="Times New Roman" w:hAnsi="Times New Roman" w:cs="Times New Roman"/>
          <w:b/>
          <w:bCs/>
          <w:sz w:val="24"/>
          <w:szCs w:val="24"/>
        </w:rPr>
        <w:t>Утверждены единые условия мер поддержки многодетных семей</w:t>
      </w:r>
      <w:r w:rsidR="003555EB">
        <w:rPr>
          <w:rFonts w:ascii="Times New Roman" w:hAnsi="Times New Roman" w:cs="Times New Roman"/>
          <w:b/>
          <w:bCs/>
          <w:sz w:val="24"/>
          <w:szCs w:val="24"/>
        </w:rPr>
        <w:t>.</w:t>
      </w:r>
    </w:p>
    <w:p w14:paraId="65FBA552" w14:textId="77777777" w:rsidR="003555EB" w:rsidRPr="003555EB" w:rsidRDefault="003555EB" w:rsidP="003555EB">
      <w:pPr>
        <w:spacing w:after="0" w:line="240" w:lineRule="auto"/>
        <w:ind w:firstLine="360"/>
        <w:jc w:val="both"/>
        <w:rPr>
          <w:rFonts w:ascii="Times New Roman" w:hAnsi="Times New Roman" w:cs="Times New Roman"/>
          <w:b/>
          <w:bCs/>
          <w:sz w:val="24"/>
          <w:szCs w:val="24"/>
        </w:rPr>
      </w:pPr>
    </w:p>
    <w:p w14:paraId="08363799" w14:textId="2A505770"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b/>
          <w:bCs/>
          <w:sz w:val="24"/>
          <w:szCs w:val="24"/>
        </w:rPr>
        <w:t xml:space="preserve">Указом Президента РФ от 23.01.2024 </w:t>
      </w:r>
      <w:r w:rsidRPr="009D548D">
        <w:rPr>
          <w:rFonts w:ascii="Times New Roman" w:hAnsi="Times New Roman" w:cs="Times New Roman"/>
          <w:b/>
          <w:bCs/>
          <w:sz w:val="24"/>
          <w:szCs w:val="24"/>
        </w:rPr>
        <w:t>№</w:t>
      </w:r>
      <w:r w:rsidRPr="009D548D">
        <w:rPr>
          <w:rFonts w:ascii="Times New Roman" w:hAnsi="Times New Roman" w:cs="Times New Roman"/>
          <w:b/>
          <w:bCs/>
          <w:sz w:val="24"/>
          <w:szCs w:val="24"/>
        </w:rPr>
        <w:t xml:space="preserve"> 63</w:t>
      </w:r>
      <w:r w:rsidRPr="009D548D">
        <w:rPr>
          <w:rFonts w:ascii="Times New Roman" w:hAnsi="Times New Roman" w:cs="Times New Roman"/>
          <w:sz w:val="24"/>
          <w:szCs w:val="24"/>
        </w:rPr>
        <w:t xml:space="preserve"> на федеральном уровне установлен единый статус для многодетных семей.</w:t>
      </w:r>
    </w:p>
    <w:p w14:paraId="4596A027"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Ранее критерии статуса многодетных семей устанавливались региональными законами. Например, в Москве многодетной считается семья, в которой воспитываются трое и более детей, при этом младшему ребенку должно быть 16 лет (обучающемуся – 18 лет). В некоторых регионах РФ статус многодетных получают семьи при наличии четырех и более детей.</w:t>
      </w:r>
    </w:p>
    <w:p w14:paraId="6E3A2D4F"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Согласно принятому Указу многодетной семьей в РФ является семья, имеющая трех и более детей. Данный статус устанавливается бессрочно.</w:t>
      </w:r>
    </w:p>
    <w:p w14:paraId="3546FE03"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Право на различные меры социальной поддержки будут получать многодетные семьи до достижения старшим ребенком возраста 18 лет, а в случае обучения ребенка в учебном заведении на очной форме обучения – до 23 лет.</w:t>
      </w:r>
    </w:p>
    <w:p w14:paraId="248E544E"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lastRenderedPageBreak/>
        <w:t xml:space="preserve">Многодетным семьям гарантируются:   </w:t>
      </w:r>
    </w:p>
    <w:p w14:paraId="077211BC"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предоставление государственных пособий и выплат в связи с рождением и воспитанием детей;</w:t>
      </w:r>
    </w:p>
    <w:p w14:paraId="49EEDCF0"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предоставление мер поддержки в сфере трудовых отношений;</w:t>
      </w:r>
    </w:p>
    <w:p w14:paraId="43EBE589"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досрочное назначение женщинам страховой пенсии по старости в связи с рождением и воспитанием трех и более детей;</w:t>
      </w:r>
    </w:p>
    <w:p w14:paraId="3F9C573E"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w:t>
      </w:r>
    </w:p>
    <w:p w14:paraId="0461CE7A"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право на бесплатное посещение музеев, парков культуры и отдыха, выставок на территории РФ независимо от места жительства в порядке и на условиях, которые определены в субъектах РФ.</w:t>
      </w:r>
    </w:p>
    <w:p w14:paraId="64FCE2E3"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Будет установлен единый образец удостоверения, подтверждающего статус многодетной семьи в РФ. В целях учета сведений о многодетных семьях, в том числе предоставляемых им мерах социальной поддержки, на базе государственной информационной системы «Единая централизованная цифровая платформа в социальной сфере» будет вестись банк данных. Кроме того, многодетным семьям будет предоставлено приоритетное право на получение государственной соцпомощи на основе социального контракта, а также поддержку в случае организации предпринимательской деятельности.</w:t>
      </w:r>
    </w:p>
    <w:p w14:paraId="0BA2D833"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Кроме установленных на федеральном уровне мер социальной поддержки, субъектам РФ рекомендовано установить для многодетных семей следующие льготы:</w:t>
      </w:r>
    </w:p>
    <w:p w14:paraId="7D9D67F5"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бесплатное обеспечение детей в возрасте до 6 лет лекарственными препаратами по рецептам;</w:t>
      </w:r>
    </w:p>
    <w:p w14:paraId="0DEED186"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бесплатный проезд в общественном транспорте для учащихся;</w:t>
      </w:r>
    </w:p>
    <w:p w14:paraId="039A2FC9"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бесплатное питание учащихся общеобразовательных и профессиональных образовательных организаций;</w:t>
      </w:r>
    </w:p>
    <w:p w14:paraId="0D7F779D"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обеспечение школьной формой на весь период обучения;</w:t>
      </w:r>
    </w:p>
    <w:p w14:paraId="5869EB01"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право на первоочередной прием в дошкольные учреждения;</w:t>
      </w:r>
    </w:p>
    <w:p w14:paraId="539DAFB6"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льготы по оплате ЖКХ в размере не ниже 30% от установленного размера оплаты;</w:t>
      </w:r>
    </w:p>
    <w:p w14:paraId="10C4A2A4" w14:textId="77777777" w:rsidR="003555EB" w:rsidRPr="009D548D"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sz w:val="24"/>
          <w:szCs w:val="24"/>
        </w:rPr>
        <w:t>– содействие в улучшении жилищных условий и предоставлении земельных участков, обеспеченных необходимыми объектами инфраструктуры.</w:t>
      </w:r>
    </w:p>
    <w:p w14:paraId="26FFF8A7" w14:textId="37F7FB87" w:rsidR="00D81499" w:rsidRDefault="003555EB" w:rsidP="003555EB">
      <w:pPr>
        <w:spacing w:after="0" w:line="240" w:lineRule="auto"/>
        <w:ind w:firstLine="360"/>
        <w:jc w:val="both"/>
        <w:rPr>
          <w:rFonts w:ascii="Times New Roman" w:hAnsi="Times New Roman" w:cs="Times New Roman"/>
          <w:sz w:val="24"/>
          <w:szCs w:val="24"/>
        </w:rPr>
      </w:pPr>
      <w:r w:rsidRPr="009D548D">
        <w:rPr>
          <w:rFonts w:ascii="Times New Roman" w:hAnsi="Times New Roman" w:cs="Times New Roman"/>
          <w:b/>
          <w:bCs/>
          <w:sz w:val="24"/>
          <w:szCs w:val="24"/>
        </w:rPr>
        <w:t>Указ вступил в силу 23 января 2024 года.</w:t>
      </w:r>
      <w:r w:rsidRPr="009D548D">
        <w:rPr>
          <w:rFonts w:ascii="Times New Roman" w:hAnsi="Times New Roman" w:cs="Times New Roman"/>
          <w:sz w:val="24"/>
          <w:szCs w:val="24"/>
        </w:rPr>
        <w:t xml:space="preserve"> Исполнение Указа не должно повлечь уменьшение объема и снижение уровня мер поддержки многодетных семей из средств региональных бюджетов.</w:t>
      </w:r>
    </w:p>
    <w:p w14:paraId="788E6F39" w14:textId="77777777" w:rsidR="00CB64E2" w:rsidRDefault="00CB64E2" w:rsidP="003555EB">
      <w:pPr>
        <w:spacing w:after="0" w:line="240" w:lineRule="auto"/>
        <w:ind w:firstLine="360"/>
        <w:jc w:val="both"/>
        <w:rPr>
          <w:rFonts w:ascii="Times New Roman" w:hAnsi="Times New Roman" w:cs="Times New Roman"/>
          <w:sz w:val="24"/>
          <w:szCs w:val="24"/>
        </w:rPr>
      </w:pPr>
    </w:p>
    <w:p w14:paraId="68993BAE" w14:textId="04C43592" w:rsidR="00870DD9" w:rsidRPr="00870DD9" w:rsidRDefault="00CB64E2" w:rsidP="00870DD9">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49. </w:t>
      </w:r>
      <w:r w:rsidR="00870DD9" w:rsidRPr="00870DD9">
        <w:rPr>
          <w:rFonts w:ascii="Times New Roman" w:hAnsi="Times New Roman" w:cs="Times New Roman"/>
          <w:b/>
          <w:bCs/>
          <w:sz w:val="24"/>
          <w:szCs w:val="24"/>
        </w:rPr>
        <w:t>ФНС напомнила, что c 2024 года выросли размеры налоговых вычетов по НДФЛ на лечение и обучение</w:t>
      </w:r>
      <w:r w:rsidR="00870DD9">
        <w:rPr>
          <w:rFonts w:ascii="Times New Roman" w:hAnsi="Times New Roman" w:cs="Times New Roman"/>
          <w:b/>
          <w:bCs/>
          <w:sz w:val="24"/>
          <w:szCs w:val="24"/>
        </w:rPr>
        <w:t>.</w:t>
      </w:r>
    </w:p>
    <w:p w14:paraId="11B26B1F" w14:textId="77777777" w:rsidR="00870DD9" w:rsidRDefault="00870DD9" w:rsidP="00870DD9">
      <w:pPr>
        <w:spacing w:after="0" w:line="240" w:lineRule="auto"/>
        <w:ind w:firstLine="360"/>
        <w:jc w:val="both"/>
        <w:rPr>
          <w:rFonts w:ascii="Times New Roman" w:hAnsi="Times New Roman" w:cs="Times New Roman"/>
          <w:b/>
          <w:bCs/>
          <w:sz w:val="24"/>
          <w:szCs w:val="24"/>
        </w:rPr>
      </w:pPr>
    </w:p>
    <w:p w14:paraId="50329A96" w14:textId="2C609EA2" w:rsidR="00870DD9" w:rsidRPr="00870DD9" w:rsidRDefault="00870DD9" w:rsidP="00870DD9">
      <w:pPr>
        <w:spacing w:after="0" w:line="240" w:lineRule="auto"/>
        <w:ind w:firstLine="360"/>
        <w:jc w:val="both"/>
        <w:rPr>
          <w:rFonts w:ascii="Times New Roman" w:hAnsi="Times New Roman" w:cs="Times New Roman"/>
          <w:sz w:val="24"/>
          <w:szCs w:val="24"/>
        </w:rPr>
      </w:pPr>
      <w:r w:rsidRPr="00870DD9">
        <w:rPr>
          <w:rFonts w:ascii="Times New Roman" w:hAnsi="Times New Roman" w:cs="Times New Roman"/>
          <w:sz w:val="24"/>
          <w:szCs w:val="24"/>
        </w:rPr>
        <w:t>ФНС России в Информации от 15.01.2024 напоминает об увеличении размеров предоставляемых гражданам социальных вычетов по НДФЛ, в том числе на медицинские услуги и обучение. Их новые значения начнут применяться к доходам, полученным начиная с 2024 года, и, соответственно, по расходам, понесенным с 1 января 2024 года:</w:t>
      </w:r>
    </w:p>
    <w:p w14:paraId="70524B59" w14:textId="77777777" w:rsidR="00870DD9" w:rsidRPr="00870DD9" w:rsidRDefault="00870DD9" w:rsidP="00870DD9">
      <w:pPr>
        <w:spacing w:after="0" w:line="240" w:lineRule="auto"/>
        <w:ind w:firstLine="360"/>
        <w:jc w:val="both"/>
        <w:rPr>
          <w:rFonts w:ascii="Times New Roman" w:hAnsi="Times New Roman" w:cs="Times New Roman"/>
          <w:sz w:val="24"/>
          <w:szCs w:val="24"/>
        </w:rPr>
      </w:pPr>
      <w:r w:rsidRPr="00870DD9">
        <w:rPr>
          <w:rFonts w:ascii="Times New Roman" w:hAnsi="Times New Roman" w:cs="Times New Roman"/>
          <w:sz w:val="24"/>
          <w:szCs w:val="24"/>
        </w:rPr>
        <w:t>– максимальный вычет на обучение детей и подопечных увеличен до 110 тыс. руб. в год на каждого обучающегося (ранее – 50 тыс. руб.),</w:t>
      </w:r>
    </w:p>
    <w:p w14:paraId="41BAAE61" w14:textId="3A13DA71" w:rsidR="00870DD9" w:rsidRPr="00870DD9" w:rsidRDefault="00870DD9" w:rsidP="00870DD9">
      <w:pPr>
        <w:spacing w:after="0" w:line="240" w:lineRule="auto"/>
        <w:ind w:firstLine="360"/>
        <w:jc w:val="both"/>
        <w:rPr>
          <w:rFonts w:ascii="Times New Roman" w:hAnsi="Times New Roman" w:cs="Times New Roman"/>
          <w:sz w:val="24"/>
          <w:szCs w:val="24"/>
        </w:rPr>
      </w:pPr>
      <w:r w:rsidRPr="00870DD9">
        <w:rPr>
          <w:rFonts w:ascii="Times New Roman" w:hAnsi="Times New Roman" w:cs="Times New Roman"/>
          <w:sz w:val="24"/>
          <w:szCs w:val="24"/>
        </w:rPr>
        <w:t>– общий предельный лимит для целого ряда социальных вычетов вырос до 150 тыс. руб. (ранее – 120 тыс. руб.). Речь идет о следующих видах вычетов (п.2 ст.219 НК РФ):</w:t>
      </w:r>
    </w:p>
    <w:p w14:paraId="13962A2F" w14:textId="351AA1AE" w:rsidR="00870DD9" w:rsidRPr="00870DD9" w:rsidRDefault="00870DD9" w:rsidP="00870DD9">
      <w:pPr>
        <w:spacing w:after="0" w:line="240" w:lineRule="auto"/>
        <w:ind w:firstLine="360"/>
        <w:jc w:val="both"/>
        <w:rPr>
          <w:rFonts w:ascii="Times New Roman" w:hAnsi="Times New Roman" w:cs="Times New Roman"/>
          <w:sz w:val="24"/>
          <w:szCs w:val="24"/>
        </w:rPr>
      </w:pPr>
      <w:r w:rsidRPr="00870DD9">
        <w:rPr>
          <w:rFonts w:ascii="Times New Roman" w:hAnsi="Times New Roman" w:cs="Times New Roman"/>
          <w:sz w:val="24"/>
          <w:szCs w:val="24"/>
        </w:rPr>
        <w:t>на обучение (кроме обучения детей);</w:t>
      </w:r>
      <w:r>
        <w:rPr>
          <w:rFonts w:ascii="Times New Roman" w:hAnsi="Times New Roman" w:cs="Times New Roman"/>
          <w:sz w:val="24"/>
          <w:szCs w:val="24"/>
        </w:rPr>
        <w:t xml:space="preserve"> </w:t>
      </w:r>
      <w:r w:rsidRPr="00870DD9">
        <w:rPr>
          <w:rFonts w:ascii="Times New Roman" w:hAnsi="Times New Roman" w:cs="Times New Roman"/>
          <w:sz w:val="24"/>
          <w:szCs w:val="24"/>
        </w:rPr>
        <w:t>на лечение (кроме дорогостоящего лечения – по нему лимит не установлен);</w:t>
      </w:r>
      <w:r>
        <w:rPr>
          <w:rFonts w:ascii="Times New Roman" w:hAnsi="Times New Roman" w:cs="Times New Roman"/>
          <w:sz w:val="24"/>
          <w:szCs w:val="24"/>
        </w:rPr>
        <w:t xml:space="preserve"> </w:t>
      </w:r>
      <w:r w:rsidRPr="00870DD9">
        <w:rPr>
          <w:rFonts w:ascii="Times New Roman" w:hAnsi="Times New Roman" w:cs="Times New Roman"/>
          <w:sz w:val="24"/>
          <w:szCs w:val="24"/>
        </w:rPr>
        <w:t>на фитнес;</w:t>
      </w:r>
      <w:r>
        <w:rPr>
          <w:rFonts w:ascii="Times New Roman" w:hAnsi="Times New Roman" w:cs="Times New Roman"/>
          <w:sz w:val="24"/>
          <w:szCs w:val="24"/>
        </w:rPr>
        <w:t xml:space="preserve"> </w:t>
      </w:r>
      <w:r w:rsidRPr="00870DD9">
        <w:rPr>
          <w:rFonts w:ascii="Times New Roman" w:hAnsi="Times New Roman" w:cs="Times New Roman"/>
          <w:sz w:val="24"/>
          <w:szCs w:val="24"/>
        </w:rPr>
        <w:t>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а также по договорам добровольного страхования жизни;</w:t>
      </w:r>
      <w:r>
        <w:rPr>
          <w:rFonts w:ascii="Times New Roman" w:hAnsi="Times New Roman" w:cs="Times New Roman"/>
          <w:sz w:val="24"/>
          <w:szCs w:val="24"/>
        </w:rPr>
        <w:t xml:space="preserve"> </w:t>
      </w:r>
      <w:r w:rsidRPr="00870DD9">
        <w:rPr>
          <w:rFonts w:ascii="Times New Roman" w:hAnsi="Times New Roman" w:cs="Times New Roman"/>
          <w:sz w:val="24"/>
          <w:szCs w:val="24"/>
        </w:rPr>
        <w:t>на уплату дополнительных страховых взносов на накопительную пенсию;</w:t>
      </w:r>
      <w:r>
        <w:rPr>
          <w:rFonts w:ascii="Times New Roman" w:hAnsi="Times New Roman" w:cs="Times New Roman"/>
          <w:sz w:val="24"/>
          <w:szCs w:val="24"/>
        </w:rPr>
        <w:t xml:space="preserve"> </w:t>
      </w:r>
      <w:r w:rsidRPr="00870DD9">
        <w:rPr>
          <w:rFonts w:ascii="Times New Roman" w:hAnsi="Times New Roman" w:cs="Times New Roman"/>
          <w:sz w:val="24"/>
          <w:szCs w:val="24"/>
        </w:rPr>
        <w:t>на оплату прохождения независимой оценки квалификации налогоплательщика.</w:t>
      </w:r>
    </w:p>
    <w:p w14:paraId="02DCFB16" w14:textId="77777777" w:rsidR="00870DD9" w:rsidRPr="00870DD9" w:rsidRDefault="00870DD9" w:rsidP="00870DD9">
      <w:pPr>
        <w:spacing w:after="0" w:line="240" w:lineRule="auto"/>
        <w:ind w:firstLine="360"/>
        <w:jc w:val="both"/>
        <w:rPr>
          <w:rFonts w:ascii="Times New Roman" w:hAnsi="Times New Roman" w:cs="Times New Roman"/>
          <w:sz w:val="24"/>
          <w:szCs w:val="24"/>
        </w:rPr>
      </w:pPr>
      <w:r w:rsidRPr="00870DD9">
        <w:rPr>
          <w:rFonts w:ascii="Times New Roman" w:hAnsi="Times New Roman" w:cs="Times New Roman"/>
          <w:sz w:val="24"/>
          <w:szCs w:val="24"/>
        </w:rPr>
        <w:lastRenderedPageBreak/>
        <w:t>Новые размеры социальных вычетов будут применяться при подаче декларации по форме 3-НДФЛ за 2024 год в 2025 году. При получении вычетов у работодателя – в течение 2024 года.</w:t>
      </w:r>
    </w:p>
    <w:p w14:paraId="4452B076" w14:textId="7E5FA99D" w:rsidR="00CB64E2" w:rsidRDefault="00870DD9" w:rsidP="00870DD9">
      <w:pPr>
        <w:spacing w:after="0" w:line="240" w:lineRule="auto"/>
        <w:ind w:firstLine="360"/>
        <w:jc w:val="both"/>
        <w:rPr>
          <w:rFonts w:ascii="Times New Roman" w:hAnsi="Times New Roman" w:cs="Times New Roman"/>
          <w:b/>
          <w:bCs/>
          <w:sz w:val="24"/>
          <w:szCs w:val="24"/>
        </w:rPr>
      </w:pPr>
      <w:r w:rsidRPr="00870DD9">
        <w:rPr>
          <w:rFonts w:ascii="Times New Roman" w:hAnsi="Times New Roman" w:cs="Times New Roman"/>
          <w:b/>
          <w:bCs/>
          <w:sz w:val="24"/>
          <w:szCs w:val="24"/>
        </w:rPr>
        <w:t>Д</w:t>
      </w:r>
      <w:r w:rsidRPr="00870DD9">
        <w:rPr>
          <w:rFonts w:ascii="Times New Roman" w:hAnsi="Times New Roman" w:cs="Times New Roman"/>
          <w:b/>
          <w:bCs/>
          <w:sz w:val="24"/>
          <w:szCs w:val="24"/>
        </w:rPr>
        <w:t>ля доходов, полученных с 1 января 2024 года, действуют новые правила предоставления социальных вычетов по НДФЛ. ФНС России утвердила формы документов для их получения.</w:t>
      </w:r>
    </w:p>
    <w:p w14:paraId="51E701AF" w14:textId="77777777" w:rsidR="00870DD9" w:rsidRDefault="00870DD9" w:rsidP="00870DD9">
      <w:pPr>
        <w:spacing w:after="0" w:line="240" w:lineRule="auto"/>
        <w:ind w:firstLine="360"/>
        <w:jc w:val="both"/>
        <w:rPr>
          <w:rFonts w:ascii="Times New Roman" w:hAnsi="Times New Roman" w:cs="Times New Roman"/>
          <w:b/>
          <w:bCs/>
          <w:sz w:val="24"/>
          <w:szCs w:val="24"/>
        </w:rPr>
      </w:pPr>
    </w:p>
    <w:p w14:paraId="408FB599" w14:textId="4052B227" w:rsidR="006310AE" w:rsidRPr="006310AE" w:rsidRDefault="00870DD9" w:rsidP="006310AE">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50.</w:t>
      </w:r>
      <w:r w:rsidR="006310AE">
        <w:rPr>
          <w:rFonts w:ascii="Times New Roman" w:hAnsi="Times New Roman" w:cs="Times New Roman"/>
          <w:b/>
          <w:bCs/>
          <w:sz w:val="24"/>
          <w:szCs w:val="24"/>
        </w:rPr>
        <w:t xml:space="preserve"> </w:t>
      </w:r>
      <w:r w:rsidR="006310AE" w:rsidRPr="006310AE">
        <w:rPr>
          <w:rFonts w:ascii="Times New Roman" w:hAnsi="Times New Roman" w:cs="Times New Roman"/>
          <w:b/>
          <w:bCs/>
          <w:sz w:val="24"/>
          <w:szCs w:val="24"/>
        </w:rPr>
        <w:t>Доходы дистанционных работников – нерезидентов с 2024 года облагаются НДФЛ</w:t>
      </w:r>
      <w:r w:rsidR="006310AE">
        <w:rPr>
          <w:rFonts w:ascii="Times New Roman" w:hAnsi="Times New Roman" w:cs="Times New Roman"/>
          <w:b/>
          <w:bCs/>
          <w:sz w:val="24"/>
          <w:szCs w:val="24"/>
        </w:rPr>
        <w:t xml:space="preserve">. </w:t>
      </w:r>
    </w:p>
    <w:p w14:paraId="192B1F48" w14:textId="77777777" w:rsidR="006310AE" w:rsidRPr="006310AE" w:rsidRDefault="006310AE" w:rsidP="006310AE">
      <w:pPr>
        <w:spacing w:after="0" w:line="240" w:lineRule="auto"/>
        <w:ind w:firstLine="360"/>
        <w:jc w:val="both"/>
        <w:rPr>
          <w:rFonts w:ascii="Times New Roman" w:hAnsi="Times New Roman" w:cs="Times New Roman"/>
          <w:sz w:val="24"/>
          <w:szCs w:val="24"/>
        </w:rPr>
      </w:pPr>
      <w:r w:rsidRPr="006310AE">
        <w:rPr>
          <w:rFonts w:ascii="Times New Roman" w:hAnsi="Times New Roman" w:cs="Times New Roman"/>
          <w:sz w:val="24"/>
          <w:szCs w:val="24"/>
        </w:rPr>
        <w:t>​</w:t>
      </w:r>
    </w:p>
    <w:p w14:paraId="265BD696" w14:textId="3F894A53" w:rsidR="006310AE" w:rsidRPr="006310AE" w:rsidRDefault="006310AE" w:rsidP="006310AE">
      <w:pPr>
        <w:spacing w:after="0" w:line="240" w:lineRule="auto"/>
        <w:ind w:firstLine="360"/>
        <w:jc w:val="both"/>
        <w:rPr>
          <w:rFonts w:ascii="Times New Roman" w:hAnsi="Times New Roman" w:cs="Times New Roman"/>
          <w:sz w:val="24"/>
          <w:szCs w:val="24"/>
        </w:rPr>
      </w:pPr>
      <w:r w:rsidRPr="006310AE">
        <w:rPr>
          <w:rFonts w:ascii="Times New Roman" w:hAnsi="Times New Roman" w:cs="Times New Roman"/>
          <w:sz w:val="24"/>
          <w:szCs w:val="24"/>
        </w:rPr>
        <w:t>Для нерезидентов РФ объектом налогообложения НДФЛ являются только доходы, полученные от источников РФ (ст.209 НК РФ).</w:t>
      </w:r>
    </w:p>
    <w:p w14:paraId="4A8B9808" w14:textId="4709A7C9" w:rsidR="006310AE" w:rsidRPr="006310AE" w:rsidRDefault="006310AE" w:rsidP="006310AE">
      <w:pPr>
        <w:spacing w:after="0" w:line="240" w:lineRule="auto"/>
        <w:ind w:firstLine="360"/>
        <w:jc w:val="both"/>
        <w:rPr>
          <w:rFonts w:ascii="Times New Roman" w:hAnsi="Times New Roman" w:cs="Times New Roman"/>
          <w:sz w:val="24"/>
          <w:szCs w:val="24"/>
        </w:rPr>
      </w:pPr>
      <w:r w:rsidRPr="006310AE">
        <w:rPr>
          <w:rFonts w:ascii="Times New Roman" w:hAnsi="Times New Roman" w:cs="Times New Roman"/>
          <w:b/>
          <w:bCs/>
          <w:sz w:val="24"/>
          <w:szCs w:val="24"/>
        </w:rPr>
        <w:t>С 1 января 2024 года</w:t>
      </w:r>
      <w:r w:rsidRPr="006310AE">
        <w:rPr>
          <w:rFonts w:ascii="Times New Roman" w:hAnsi="Times New Roman" w:cs="Times New Roman"/>
          <w:sz w:val="24"/>
          <w:szCs w:val="24"/>
        </w:rPr>
        <w:t xml:space="preserve"> к доходам от источников в РФ относятся выплаты дистанционным работникам, если работодателем является российская организация или обособленное подразделение иностранной организации, которое находится в России. Исключение – обособленное подразделение российской организации, находящееся за рубежом (подп.6.2 п.1 ст.208 НК РФ).</w:t>
      </w:r>
    </w:p>
    <w:p w14:paraId="07144013" w14:textId="5C2DECEF" w:rsidR="006310AE" w:rsidRPr="006310AE" w:rsidRDefault="006310AE" w:rsidP="006310AE">
      <w:pPr>
        <w:spacing w:after="0" w:line="240" w:lineRule="auto"/>
        <w:ind w:firstLine="360"/>
        <w:jc w:val="both"/>
        <w:rPr>
          <w:rFonts w:ascii="Times New Roman" w:hAnsi="Times New Roman" w:cs="Times New Roman"/>
          <w:sz w:val="24"/>
          <w:szCs w:val="24"/>
        </w:rPr>
      </w:pPr>
      <w:r w:rsidRPr="006310AE">
        <w:rPr>
          <w:rFonts w:ascii="Times New Roman" w:hAnsi="Times New Roman" w:cs="Times New Roman"/>
          <w:sz w:val="24"/>
          <w:szCs w:val="24"/>
        </w:rPr>
        <w:t xml:space="preserve">В связи с этим в Письме от 25.12.2023 </w:t>
      </w:r>
      <w:r>
        <w:rPr>
          <w:rFonts w:ascii="Times New Roman" w:hAnsi="Times New Roman" w:cs="Times New Roman"/>
          <w:sz w:val="24"/>
          <w:szCs w:val="24"/>
        </w:rPr>
        <w:t>№</w:t>
      </w:r>
      <w:r w:rsidRPr="006310AE">
        <w:rPr>
          <w:rFonts w:ascii="Times New Roman" w:hAnsi="Times New Roman" w:cs="Times New Roman"/>
          <w:sz w:val="24"/>
          <w:szCs w:val="24"/>
        </w:rPr>
        <w:t xml:space="preserve"> 03-04-06/125502 Минфин России напоминает, что доходы, полученные дистанционным работником – нерезидентом от российских организаций или от обособленных подразделений иностранных организаций, зарегистрированных в РФ, с 1 января 2024 года считаются полученными от источников РФ и, таким образом, становятся объектом налогообложения НДФЛ.</w:t>
      </w:r>
    </w:p>
    <w:p w14:paraId="5FD2B1F1" w14:textId="3A29E035" w:rsidR="00870DD9" w:rsidRDefault="006310AE" w:rsidP="006310AE">
      <w:pPr>
        <w:spacing w:after="0" w:line="240" w:lineRule="auto"/>
        <w:ind w:firstLine="360"/>
        <w:jc w:val="both"/>
        <w:rPr>
          <w:rFonts w:ascii="Times New Roman" w:hAnsi="Times New Roman" w:cs="Times New Roman"/>
          <w:sz w:val="24"/>
          <w:szCs w:val="24"/>
        </w:rPr>
      </w:pPr>
      <w:r w:rsidRPr="006310AE">
        <w:rPr>
          <w:rFonts w:ascii="Times New Roman" w:hAnsi="Times New Roman" w:cs="Times New Roman"/>
          <w:sz w:val="24"/>
          <w:szCs w:val="24"/>
        </w:rPr>
        <w:t>Такие доходы нерезидентов с начала 2024 года облагаются по ставке НДФЛ, установленной в п.3.1 ст.224 НК РФ, – 13% и 15% (абз.10 п.3 ст.224 НК РФ).</w:t>
      </w:r>
    </w:p>
    <w:p w14:paraId="0BAD6BAC" w14:textId="77777777" w:rsidR="003C762B" w:rsidRDefault="003C762B" w:rsidP="006310AE">
      <w:pPr>
        <w:spacing w:after="0" w:line="240" w:lineRule="auto"/>
        <w:ind w:firstLine="360"/>
        <w:jc w:val="both"/>
        <w:rPr>
          <w:rFonts w:ascii="Times New Roman" w:hAnsi="Times New Roman" w:cs="Times New Roman"/>
          <w:sz w:val="24"/>
          <w:szCs w:val="24"/>
        </w:rPr>
      </w:pPr>
    </w:p>
    <w:p w14:paraId="174FB1AC" w14:textId="24C0BB99" w:rsidR="003C762B" w:rsidRPr="003C762B" w:rsidRDefault="003C762B" w:rsidP="003C762B">
      <w:pPr>
        <w:spacing w:after="0" w:line="24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51. </w:t>
      </w:r>
      <w:r w:rsidRPr="003C762B">
        <w:rPr>
          <w:rFonts w:ascii="Times New Roman" w:hAnsi="Times New Roman" w:cs="Times New Roman"/>
          <w:b/>
          <w:bCs/>
          <w:sz w:val="24"/>
          <w:szCs w:val="24"/>
        </w:rPr>
        <w:t xml:space="preserve">Прием на работу на </w:t>
      </w:r>
      <w:r w:rsidR="00FD740E">
        <w:rPr>
          <w:rFonts w:ascii="Times New Roman" w:hAnsi="Times New Roman" w:cs="Times New Roman"/>
          <w:b/>
          <w:bCs/>
          <w:sz w:val="24"/>
          <w:szCs w:val="24"/>
        </w:rPr>
        <w:t>0,5 ставки (должностного оклада)</w:t>
      </w:r>
      <w:r w:rsidRPr="003C762B">
        <w:rPr>
          <w:rFonts w:ascii="Times New Roman" w:hAnsi="Times New Roman" w:cs="Times New Roman"/>
          <w:b/>
          <w:bCs/>
          <w:sz w:val="24"/>
          <w:szCs w:val="24"/>
        </w:rPr>
        <w:t>: изменять ли штатное расписание</w:t>
      </w:r>
      <w:r>
        <w:rPr>
          <w:rFonts w:ascii="Times New Roman" w:hAnsi="Times New Roman" w:cs="Times New Roman"/>
          <w:b/>
          <w:bCs/>
          <w:sz w:val="24"/>
          <w:szCs w:val="24"/>
        </w:rPr>
        <w:t xml:space="preserve">. </w:t>
      </w:r>
    </w:p>
    <w:p w14:paraId="2CB3CA22" w14:textId="77777777" w:rsidR="003C762B" w:rsidRDefault="003C762B" w:rsidP="003C762B">
      <w:pPr>
        <w:spacing w:after="0" w:line="240" w:lineRule="auto"/>
        <w:ind w:firstLine="360"/>
        <w:jc w:val="both"/>
        <w:rPr>
          <w:rFonts w:ascii="Times New Roman" w:hAnsi="Times New Roman" w:cs="Times New Roman"/>
          <w:sz w:val="24"/>
          <w:szCs w:val="24"/>
        </w:rPr>
      </w:pPr>
      <w:r w:rsidRPr="003C762B">
        <w:rPr>
          <w:rFonts w:ascii="Times New Roman" w:hAnsi="Times New Roman" w:cs="Times New Roman"/>
          <w:sz w:val="24"/>
          <w:szCs w:val="24"/>
        </w:rPr>
        <w:t>​</w:t>
      </w:r>
    </w:p>
    <w:p w14:paraId="674B59D3" w14:textId="7417620C" w:rsidR="003C762B" w:rsidRPr="003C762B" w:rsidRDefault="003C762B" w:rsidP="003C762B">
      <w:pPr>
        <w:spacing w:after="0" w:line="240" w:lineRule="auto"/>
        <w:ind w:firstLine="360"/>
        <w:jc w:val="both"/>
        <w:rPr>
          <w:rFonts w:ascii="Times New Roman" w:hAnsi="Times New Roman" w:cs="Times New Roman"/>
          <w:sz w:val="24"/>
          <w:szCs w:val="24"/>
        </w:rPr>
      </w:pPr>
      <w:r w:rsidRPr="003C762B">
        <w:rPr>
          <w:rFonts w:ascii="Times New Roman" w:hAnsi="Times New Roman" w:cs="Times New Roman"/>
          <w:sz w:val="24"/>
          <w:szCs w:val="24"/>
        </w:rPr>
        <w:t xml:space="preserve">Штатное расписание является локальным нормативным актом организации, в котором фиксируется в сводном виде сложившееся разделение труда между работниками. </w:t>
      </w:r>
      <w:r w:rsidRPr="00FD740E">
        <w:rPr>
          <w:rFonts w:ascii="Times New Roman" w:hAnsi="Times New Roman" w:cs="Times New Roman"/>
          <w:b/>
          <w:bCs/>
          <w:sz w:val="24"/>
          <w:szCs w:val="24"/>
        </w:rPr>
        <w:t xml:space="preserve">Постановлением Госкомстата России от 05.01.2004 </w:t>
      </w:r>
      <w:r w:rsidRPr="00FD740E">
        <w:rPr>
          <w:rFonts w:ascii="Times New Roman" w:hAnsi="Times New Roman" w:cs="Times New Roman"/>
          <w:b/>
          <w:bCs/>
          <w:sz w:val="24"/>
          <w:szCs w:val="24"/>
        </w:rPr>
        <w:t>№</w:t>
      </w:r>
      <w:r w:rsidRPr="00FD740E">
        <w:rPr>
          <w:rFonts w:ascii="Times New Roman" w:hAnsi="Times New Roman" w:cs="Times New Roman"/>
          <w:b/>
          <w:bCs/>
          <w:sz w:val="24"/>
          <w:szCs w:val="24"/>
        </w:rPr>
        <w:t xml:space="preserve"> 1</w:t>
      </w:r>
      <w:r w:rsidRPr="003C762B">
        <w:rPr>
          <w:rFonts w:ascii="Times New Roman" w:hAnsi="Times New Roman" w:cs="Times New Roman"/>
          <w:sz w:val="24"/>
          <w:szCs w:val="24"/>
        </w:rPr>
        <w:t xml:space="preserve"> утверждены Указания по применению и заполнению форм первичной учетной документации по учету труда и его оплаты, в том числе и формы штатного расписания. При этом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(Информация Минфина России </w:t>
      </w:r>
      <w:r>
        <w:rPr>
          <w:rFonts w:ascii="Times New Roman" w:hAnsi="Times New Roman" w:cs="Times New Roman"/>
          <w:sz w:val="24"/>
          <w:szCs w:val="24"/>
        </w:rPr>
        <w:t>№</w:t>
      </w:r>
      <w:r w:rsidRPr="003C762B">
        <w:rPr>
          <w:rFonts w:ascii="Times New Roman" w:hAnsi="Times New Roman" w:cs="Times New Roman"/>
          <w:sz w:val="24"/>
          <w:szCs w:val="24"/>
        </w:rPr>
        <w:t xml:space="preserve"> ПЗ-10/2012). Порядок составления штатного расписания в действующем законодательстве не определен (Письмо Роструда от 21.01.2014 </w:t>
      </w:r>
      <w:r>
        <w:rPr>
          <w:rFonts w:ascii="Times New Roman" w:hAnsi="Times New Roman" w:cs="Times New Roman"/>
          <w:sz w:val="24"/>
          <w:szCs w:val="24"/>
        </w:rPr>
        <w:t>№</w:t>
      </w:r>
      <w:r w:rsidRPr="003C762B">
        <w:rPr>
          <w:rFonts w:ascii="Times New Roman" w:hAnsi="Times New Roman" w:cs="Times New Roman"/>
          <w:sz w:val="24"/>
          <w:szCs w:val="24"/>
        </w:rPr>
        <w:t xml:space="preserve"> ПГ/13229-6-1).</w:t>
      </w:r>
    </w:p>
    <w:p w14:paraId="39DD7F71" w14:textId="095D3854" w:rsidR="003C762B" w:rsidRPr="003C762B" w:rsidRDefault="003C762B" w:rsidP="003C762B">
      <w:pPr>
        <w:spacing w:after="0" w:line="240" w:lineRule="auto"/>
        <w:ind w:firstLine="360"/>
        <w:jc w:val="both"/>
        <w:rPr>
          <w:rFonts w:ascii="Times New Roman" w:hAnsi="Times New Roman" w:cs="Times New Roman"/>
          <w:sz w:val="24"/>
          <w:szCs w:val="24"/>
        </w:rPr>
      </w:pPr>
      <w:r w:rsidRPr="003C762B">
        <w:rPr>
          <w:rFonts w:ascii="Times New Roman" w:hAnsi="Times New Roman" w:cs="Times New Roman"/>
          <w:b/>
          <w:bCs/>
          <w:sz w:val="24"/>
          <w:szCs w:val="24"/>
        </w:rPr>
        <w:t xml:space="preserve">В Письме от 06.12.2023 </w:t>
      </w:r>
      <w:r>
        <w:rPr>
          <w:rFonts w:ascii="Times New Roman" w:hAnsi="Times New Roman" w:cs="Times New Roman"/>
          <w:b/>
          <w:bCs/>
          <w:sz w:val="24"/>
          <w:szCs w:val="24"/>
        </w:rPr>
        <w:t>№</w:t>
      </w:r>
      <w:r w:rsidRPr="003C762B">
        <w:rPr>
          <w:rFonts w:ascii="Times New Roman" w:hAnsi="Times New Roman" w:cs="Times New Roman"/>
          <w:b/>
          <w:bCs/>
          <w:sz w:val="24"/>
          <w:szCs w:val="24"/>
        </w:rPr>
        <w:t xml:space="preserve"> ПГ/26540/10-39868-ОБ/18-1177</w:t>
      </w:r>
      <w:r w:rsidRPr="003C762B">
        <w:rPr>
          <w:rFonts w:ascii="Times New Roman" w:hAnsi="Times New Roman" w:cs="Times New Roman"/>
          <w:sz w:val="24"/>
          <w:szCs w:val="24"/>
        </w:rPr>
        <w:t xml:space="preserve"> ГИТ в г. Москве отвечает на вопрос, требуется ли вносить изменения в штатное расписание, а именно менять полную ставку на 0,5 ставки</w:t>
      </w:r>
      <w:r>
        <w:rPr>
          <w:rFonts w:ascii="Times New Roman" w:hAnsi="Times New Roman" w:cs="Times New Roman"/>
          <w:sz w:val="24"/>
          <w:szCs w:val="24"/>
        </w:rPr>
        <w:t xml:space="preserve"> (должностного оклада)</w:t>
      </w:r>
      <w:r w:rsidRPr="003C762B">
        <w:rPr>
          <w:rFonts w:ascii="Times New Roman" w:hAnsi="Times New Roman" w:cs="Times New Roman"/>
          <w:sz w:val="24"/>
          <w:szCs w:val="24"/>
        </w:rPr>
        <w:t xml:space="preserve"> при приеме на работу сотрудника на неполную ставку.</w:t>
      </w:r>
    </w:p>
    <w:p w14:paraId="1517B5A0" w14:textId="2A1D2F4C" w:rsidR="003C762B" w:rsidRPr="003C762B" w:rsidRDefault="003C762B" w:rsidP="003C762B">
      <w:pPr>
        <w:spacing w:after="0" w:line="240" w:lineRule="auto"/>
        <w:ind w:firstLine="360"/>
        <w:jc w:val="both"/>
        <w:rPr>
          <w:rFonts w:ascii="Times New Roman" w:hAnsi="Times New Roman" w:cs="Times New Roman"/>
          <w:sz w:val="24"/>
          <w:szCs w:val="24"/>
        </w:rPr>
      </w:pPr>
      <w:r w:rsidRPr="003C762B">
        <w:rPr>
          <w:rFonts w:ascii="Times New Roman" w:hAnsi="Times New Roman" w:cs="Times New Roman"/>
          <w:sz w:val="24"/>
          <w:szCs w:val="24"/>
        </w:rPr>
        <w:t>ГИТ г. Москвы сообщает, что поскольку трудовые отношения возникают между работником и работодателем на основании трудового договора, то именно трудовой договор, а не штатное расписание устанавливает продолжительность рабочего времени принимаемого на работу сотрудника (ст.16 ТК РФ). Соответственно, указание в штатном расписании сведений о целой штатной единице не будет лишать работодателя права при заключении трудового договора с новым работником по соглашению сторон установить в нем продолжительность рабочего времени, соответствующую неполной рабочей неделе. Оплата труда в таком случае будет исчисляться пропорционально отработанному им времени или в зависимости от выполненного им объема работ (ч.3 ст.93 ТК РФ).</w:t>
      </w:r>
    </w:p>
    <w:p w14:paraId="38ED28A6" w14:textId="0C1D1727" w:rsidR="003C762B" w:rsidRPr="00FD740E" w:rsidRDefault="003C762B" w:rsidP="003C762B">
      <w:pPr>
        <w:spacing w:after="0" w:line="240" w:lineRule="auto"/>
        <w:ind w:firstLine="360"/>
        <w:jc w:val="both"/>
        <w:rPr>
          <w:rFonts w:ascii="Times New Roman" w:hAnsi="Times New Roman" w:cs="Times New Roman"/>
          <w:b/>
          <w:bCs/>
          <w:sz w:val="24"/>
          <w:szCs w:val="24"/>
        </w:rPr>
      </w:pPr>
      <w:r w:rsidRPr="00FD740E">
        <w:rPr>
          <w:rFonts w:ascii="Times New Roman" w:hAnsi="Times New Roman" w:cs="Times New Roman"/>
          <w:b/>
          <w:bCs/>
          <w:sz w:val="24"/>
          <w:szCs w:val="24"/>
        </w:rPr>
        <w:t xml:space="preserve">При этом законодательство о труде не запрещает вводить в штатное расписание неполную штатную единицу. Если работодатель не нуждается в том, чтобы работа по </w:t>
      </w:r>
      <w:r w:rsidRPr="00FD740E">
        <w:rPr>
          <w:rFonts w:ascii="Times New Roman" w:hAnsi="Times New Roman" w:cs="Times New Roman"/>
          <w:b/>
          <w:bCs/>
          <w:sz w:val="24"/>
          <w:szCs w:val="24"/>
        </w:rPr>
        <w:lastRenderedPageBreak/>
        <w:t>определенной должности выполнялась в условиях полного рабочего времени, он вправе изменить ставку</w:t>
      </w:r>
      <w:r w:rsidR="00FD740E">
        <w:rPr>
          <w:rFonts w:ascii="Times New Roman" w:hAnsi="Times New Roman" w:cs="Times New Roman"/>
          <w:b/>
          <w:bCs/>
          <w:sz w:val="24"/>
          <w:szCs w:val="24"/>
        </w:rPr>
        <w:t xml:space="preserve"> (должностной оклад)</w:t>
      </w:r>
      <w:r w:rsidRPr="00FD740E">
        <w:rPr>
          <w:rFonts w:ascii="Times New Roman" w:hAnsi="Times New Roman" w:cs="Times New Roman"/>
          <w:b/>
          <w:bCs/>
          <w:sz w:val="24"/>
          <w:szCs w:val="24"/>
        </w:rPr>
        <w:t xml:space="preserve"> с полной на 0,5.</w:t>
      </w:r>
    </w:p>
    <w:p w14:paraId="1E61E123" w14:textId="77777777" w:rsidR="00EE0DE4" w:rsidRDefault="00EE0DE4" w:rsidP="003C762B">
      <w:pPr>
        <w:spacing w:after="0" w:line="240" w:lineRule="auto"/>
        <w:ind w:firstLine="360"/>
        <w:jc w:val="both"/>
        <w:rPr>
          <w:rFonts w:ascii="Times New Roman" w:hAnsi="Times New Roman" w:cs="Times New Roman"/>
          <w:sz w:val="24"/>
          <w:szCs w:val="24"/>
        </w:rPr>
      </w:pPr>
    </w:p>
    <w:p w14:paraId="6C9AA9A4" w14:textId="77777777" w:rsidR="00EE0DE4" w:rsidRPr="00EE0DE4" w:rsidRDefault="00EE0DE4" w:rsidP="00EE0DE4">
      <w:pPr>
        <w:spacing w:after="0" w:line="240" w:lineRule="auto"/>
        <w:ind w:firstLine="360"/>
        <w:jc w:val="both"/>
        <w:rPr>
          <w:rFonts w:ascii="Times New Roman" w:hAnsi="Times New Roman" w:cs="Times New Roman"/>
          <w:sz w:val="24"/>
          <w:szCs w:val="24"/>
        </w:rPr>
      </w:pPr>
    </w:p>
    <w:p w14:paraId="046AD93D" w14:textId="4842D49E" w:rsidR="00EE0DE4" w:rsidRPr="00EE0DE4" w:rsidRDefault="00EE0DE4" w:rsidP="00EE0DE4">
      <w:pPr>
        <w:spacing w:after="0" w:line="240" w:lineRule="auto"/>
        <w:ind w:firstLine="360"/>
        <w:jc w:val="both"/>
        <w:rPr>
          <w:rFonts w:ascii="Times New Roman" w:hAnsi="Times New Roman" w:cs="Times New Roman"/>
          <w:sz w:val="24"/>
          <w:szCs w:val="24"/>
        </w:rPr>
      </w:pPr>
      <w:r w:rsidRPr="002930BF">
        <w:rPr>
          <w:rFonts w:ascii="Times New Roman" w:hAnsi="Times New Roman" w:cs="Times New Roman"/>
          <w:b/>
          <w:bCs/>
          <w:sz w:val="24"/>
          <w:szCs w:val="24"/>
        </w:rPr>
        <w:t xml:space="preserve">52. </w:t>
      </w:r>
      <w:r w:rsidR="002930BF">
        <w:rPr>
          <w:rFonts w:ascii="Times New Roman" w:hAnsi="Times New Roman" w:cs="Times New Roman"/>
          <w:b/>
          <w:bCs/>
          <w:sz w:val="24"/>
          <w:szCs w:val="24"/>
        </w:rPr>
        <w:t>М</w:t>
      </w:r>
      <w:r w:rsidRPr="00EE0DE4">
        <w:rPr>
          <w:rFonts w:ascii="Times New Roman" w:hAnsi="Times New Roman" w:cs="Times New Roman"/>
          <w:b/>
          <w:bCs/>
          <w:sz w:val="24"/>
          <w:szCs w:val="24"/>
        </w:rPr>
        <w:t>инимальная зарплата в Москве и Московской области с 1 января 2024 года</w:t>
      </w:r>
      <w:r>
        <w:rPr>
          <w:rFonts w:ascii="Times New Roman" w:hAnsi="Times New Roman" w:cs="Times New Roman"/>
          <w:sz w:val="24"/>
          <w:szCs w:val="24"/>
        </w:rPr>
        <w:t>.</w:t>
      </w:r>
    </w:p>
    <w:p w14:paraId="72EF25AD" w14:textId="0F0938C2" w:rsidR="00EE0DE4" w:rsidRPr="00EE0DE4" w:rsidRDefault="00EE0DE4" w:rsidP="00EE0DE4">
      <w:pPr>
        <w:spacing w:after="0" w:line="240" w:lineRule="auto"/>
        <w:ind w:firstLine="360"/>
        <w:jc w:val="both"/>
        <w:rPr>
          <w:rFonts w:ascii="Times New Roman" w:hAnsi="Times New Roman" w:cs="Times New Roman"/>
          <w:sz w:val="24"/>
          <w:szCs w:val="24"/>
        </w:rPr>
      </w:pPr>
    </w:p>
    <w:p w14:paraId="5B8545EC" w14:textId="77777777" w:rsidR="00EE0DE4" w:rsidRPr="00EE0DE4" w:rsidRDefault="00EE0DE4" w:rsidP="00EE0DE4">
      <w:pPr>
        <w:spacing w:after="0" w:line="240" w:lineRule="auto"/>
        <w:ind w:firstLine="360"/>
        <w:jc w:val="both"/>
        <w:rPr>
          <w:rFonts w:ascii="Times New Roman" w:hAnsi="Times New Roman" w:cs="Times New Roman"/>
          <w:sz w:val="24"/>
          <w:szCs w:val="24"/>
        </w:rPr>
      </w:pPr>
      <w:r w:rsidRPr="00EE0DE4">
        <w:rPr>
          <w:rFonts w:ascii="Times New Roman" w:hAnsi="Times New Roman" w:cs="Times New Roman"/>
          <w:sz w:val="24"/>
          <w:szCs w:val="24"/>
        </w:rPr>
        <w:t>Минимальная заработная плата – наименьшая величина оплаты труда работника, допустимая в определенном субъекте РФ.</w:t>
      </w:r>
    </w:p>
    <w:p w14:paraId="601FAD28" w14:textId="4337FBAA" w:rsidR="00EE0DE4" w:rsidRPr="00EE0DE4" w:rsidRDefault="00EE0DE4" w:rsidP="00EE0DE4">
      <w:pPr>
        <w:spacing w:after="0" w:line="240" w:lineRule="auto"/>
        <w:ind w:firstLine="360"/>
        <w:jc w:val="both"/>
        <w:rPr>
          <w:rFonts w:ascii="Times New Roman" w:hAnsi="Times New Roman" w:cs="Times New Roman"/>
          <w:sz w:val="24"/>
          <w:szCs w:val="24"/>
        </w:rPr>
      </w:pPr>
      <w:r w:rsidRPr="00EE0DE4">
        <w:rPr>
          <w:rFonts w:ascii="Times New Roman" w:hAnsi="Times New Roman" w:cs="Times New Roman"/>
          <w:sz w:val="24"/>
          <w:szCs w:val="24"/>
        </w:rPr>
        <w:t xml:space="preserve">В соответствии со ст.133.1 ТК РФ в субъекте РФ региональным соглашением может устанавливаться размер минимальной заработной платы, не распространяющийся на организации, финансируемые из федерального бюджета. Размер минимальной заработной платы в субъекте РФ не может быть ниже МРОТ, установленного федеральным законом. Если размер минимальной заработной платы в субъекте РФ не установлен, то применяется МРОТ. </w:t>
      </w:r>
      <w:r w:rsidRPr="00EE0DE4">
        <w:rPr>
          <w:rFonts w:ascii="Times New Roman" w:hAnsi="Times New Roman" w:cs="Times New Roman"/>
          <w:b/>
          <w:bCs/>
          <w:sz w:val="24"/>
          <w:szCs w:val="24"/>
        </w:rPr>
        <w:t>С 1 января 2024 года МРОТ в РФ – 19 242 руб</w:t>
      </w:r>
      <w:r>
        <w:rPr>
          <w:rFonts w:ascii="Times New Roman" w:hAnsi="Times New Roman" w:cs="Times New Roman"/>
          <w:b/>
          <w:bCs/>
          <w:sz w:val="24"/>
          <w:szCs w:val="24"/>
        </w:rPr>
        <w:t>лей</w:t>
      </w:r>
      <w:r w:rsidRPr="00EE0DE4">
        <w:rPr>
          <w:rFonts w:ascii="Times New Roman" w:hAnsi="Times New Roman" w:cs="Times New Roman"/>
          <w:sz w:val="24"/>
          <w:szCs w:val="24"/>
        </w:rPr>
        <w:t xml:space="preserve"> (ст.1 Федерального закона от 19.06.2000 </w:t>
      </w:r>
      <w:r>
        <w:rPr>
          <w:rFonts w:ascii="Times New Roman" w:hAnsi="Times New Roman" w:cs="Times New Roman"/>
          <w:sz w:val="24"/>
          <w:szCs w:val="24"/>
        </w:rPr>
        <w:t>№</w:t>
      </w:r>
      <w:r w:rsidRPr="00EE0DE4">
        <w:rPr>
          <w:rFonts w:ascii="Times New Roman" w:hAnsi="Times New Roman" w:cs="Times New Roman"/>
          <w:sz w:val="24"/>
          <w:szCs w:val="24"/>
        </w:rPr>
        <w:t xml:space="preserve"> 82-ФЗ).</w:t>
      </w:r>
    </w:p>
    <w:p w14:paraId="1BE289C8" w14:textId="17A65FD7" w:rsidR="00EE0DE4" w:rsidRDefault="00EE0DE4" w:rsidP="00EE0DE4">
      <w:pPr>
        <w:spacing w:after="0" w:line="240" w:lineRule="auto"/>
        <w:ind w:firstLine="360"/>
        <w:jc w:val="both"/>
        <w:rPr>
          <w:rFonts w:ascii="Times New Roman" w:hAnsi="Times New Roman" w:cs="Times New Roman"/>
          <w:sz w:val="24"/>
          <w:szCs w:val="24"/>
        </w:rPr>
      </w:pPr>
      <w:r w:rsidRPr="00EE0DE4">
        <w:rPr>
          <w:rFonts w:ascii="Times New Roman" w:hAnsi="Times New Roman" w:cs="Times New Roman"/>
          <w:sz w:val="24"/>
          <w:szCs w:val="24"/>
        </w:rPr>
        <w:t xml:space="preserve">В состав минимальной заработной платы в субъекте РФ не включаются районные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(Постановление КС РФ от 07.12.2017 </w:t>
      </w:r>
      <w:r>
        <w:rPr>
          <w:rFonts w:ascii="Times New Roman" w:hAnsi="Times New Roman" w:cs="Times New Roman"/>
          <w:sz w:val="24"/>
          <w:szCs w:val="24"/>
        </w:rPr>
        <w:t>№</w:t>
      </w:r>
      <w:r w:rsidRPr="00EE0DE4">
        <w:rPr>
          <w:rFonts w:ascii="Times New Roman" w:hAnsi="Times New Roman" w:cs="Times New Roman"/>
          <w:sz w:val="24"/>
          <w:szCs w:val="24"/>
        </w:rPr>
        <w:t xml:space="preserve"> 38-П).</w:t>
      </w:r>
    </w:p>
    <w:p w14:paraId="147E1C4C" w14:textId="0C5EA011" w:rsidR="00EE0DE4" w:rsidRPr="00EE0DE4" w:rsidRDefault="00EE0DE4" w:rsidP="00EE0DE4">
      <w:pPr>
        <w:spacing w:after="0" w:line="240" w:lineRule="auto"/>
        <w:ind w:firstLine="360"/>
        <w:jc w:val="both"/>
        <w:rPr>
          <w:rFonts w:ascii="Times New Roman" w:hAnsi="Times New Roman" w:cs="Times New Roman"/>
          <w:b/>
          <w:bCs/>
          <w:sz w:val="24"/>
          <w:szCs w:val="24"/>
        </w:rPr>
      </w:pPr>
      <w:r w:rsidRPr="00EE0DE4">
        <w:rPr>
          <w:rFonts w:ascii="Times New Roman" w:hAnsi="Times New Roman" w:cs="Times New Roman"/>
          <w:b/>
          <w:bCs/>
          <w:sz w:val="24"/>
          <w:szCs w:val="24"/>
        </w:rPr>
        <w:t>С 1 января 2024 года р</w:t>
      </w:r>
      <w:r w:rsidRPr="00EE0DE4">
        <w:rPr>
          <w:rFonts w:ascii="Times New Roman" w:hAnsi="Times New Roman" w:cs="Times New Roman"/>
          <w:b/>
          <w:bCs/>
          <w:sz w:val="24"/>
          <w:szCs w:val="24"/>
        </w:rPr>
        <w:t xml:space="preserve">азмер минимальной зарплаты в Москве </w:t>
      </w:r>
      <w:r w:rsidRPr="00EE0DE4">
        <w:rPr>
          <w:rFonts w:ascii="Times New Roman" w:hAnsi="Times New Roman" w:cs="Times New Roman"/>
          <w:b/>
          <w:bCs/>
          <w:sz w:val="24"/>
          <w:szCs w:val="24"/>
        </w:rPr>
        <w:t xml:space="preserve">- </w:t>
      </w:r>
      <w:r w:rsidRPr="00EE0DE4">
        <w:rPr>
          <w:rFonts w:ascii="Times New Roman" w:hAnsi="Times New Roman" w:cs="Times New Roman"/>
          <w:b/>
          <w:bCs/>
          <w:sz w:val="24"/>
          <w:szCs w:val="24"/>
        </w:rPr>
        <w:t>29 389 руб</w:t>
      </w:r>
      <w:r w:rsidRPr="00EE0DE4">
        <w:rPr>
          <w:rFonts w:ascii="Times New Roman" w:hAnsi="Times New Roman" w:cs="Times New Roman"/>
          <w:b/>
          <w:bCs/>
          <w:sz w:val="24"/>
          <w:szCs w:val="24"/>
        </w:rPr>
        <w:t xml:space="preserve">лей </w:t>
      </w:r>
      <w:r w:rsidRPr="00EE0DE4">
        <w:rPr>
          <w:rFonts w:ascii="Times New Roman" w:hAnsi="Times New Roman" w:cs="Times New Roman"/>
          <w:b/>
          <w:bCs/>
          <w:sz w:val="24"/>
          <w:szCs w:val="24"/>
        </w:rPr>
        <w:t>и Московской области</w:t>
      </w:r>
      <w:r w:rsidRPr="00EE0DE4">
        <w:rPr>
          <w:rFonts w:ascii="Times New Roman" w:hAnsi="Times New Roman" w:cs="Times New Roman"/>
          <w:b/>
          <w:bCs/>
          <w:sz w:val="24"/>
          <w:szCs w:val="24"/>
        </w:rPr>
        <w:t xml:space="preserve"> - </w:t>
      </w:r>
      <w:r w:rsidRPr="00EE0DE4">
        <w:rPr>
          <w:rFonts w:ascii="Times New Roman" w:hAnsi="Times New Roman" w:cs="Times New Roman"/>
          <w:b/>
          <w:bCs/>
          <w:sz w:val="24"/>
          <w:szCs w:val="24"/>
        </w:rPr>
        <w:t>21 000 руб</w:t>
      </w:r>
      <w:r w:rsidRPr="00EE0DE4">
        <w:rPr>
          <w:rFonts w:ascii="Times New Roman" w:hAnsi="Times New Roman" w:cs="Times New Roman"/>
          <w:b/>
          <w:bCs/>
          <w:sz w:val="24"/>
          <w:szCs w:val="24"/>
        </w:rPr>
        <w:t>лей</w:t>
      </w:r>
      <w:r w:rsidRPr="00EE0DE4">
        <w:rPr>
          <w:rFonts w:ascii="Times New Roman" w:hAnsi="Times New Roman" w:cs="Times New Roman"/>
          <w:b/>
          <w:bCs/>
          <w:sz w:val="24"/>
          <w:szCs w:val="24"/>
        </w:rPr>
        <w:t>.</w:t>
      </w:r>
    </w:p>
    <w:sectPr w:rsidR="00EE0DE4" w:rsidRPr="00EE0DE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C160" w14:textId="77777777" w:rsidR="00245E08" w:rsidRDefault="00245E08" w:rsidP="00CC231E">
      <w:pPr>
        <w:spacing w:after="0" w:line="240" w:lineRule="auto"/>
      </w:pPr>
      <w:r>
        <w:separator/>
      </w:r>
    </w:p>
  </w:endnote>
  <w:endnote w:type="continuationSeparator" w:id="0">
    <w:p w14:paraId="208AEA2D" w14:textId="77777777" w:rsidR="00245E08" w:rsidRDefault="00245E08" w:rsidP="00CC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89567"/>
      <w:docPartObj>
        <w:docPartGallery w:val="Page Numbers (Bottom of Page)"/>
        <w:docPartUnique/>
      </w:docPartObj>
    </w:sdtPr>
    <w:sdtContent>
      <w:p w14:paraId="1041330C" w14:textId="4D7C26AA" w:rsidR="00CC231E" w:rsidRDefault="00CC231E">
        <w:pPr>
          <w:pStyle w:val="ac"/>
          <w:jc w:val="right"/>
        </w:pPr>
        <w:r>
          <w:fldChar w:fldCharType="begin"/>
        </w:r>
        <w:r>
          <w:instrText>PAGE   \* MERGEFORMAT</w:instrText>
        </w:r>
        <w:r>
          <w:fldChar w:fldCharType="separate"/>
        </w:r>
        <w:r>
          <w:t>2</w:t>
        </w:r>
        <w:r>
          <w:fldChar w:fldCharType="end"/>
        </w:r>
      </w:p>
    </w:sdtContent>
  </w:sdt>
  <w:p w14:paraId="22B2EA72" w14:textId="77777777" w:rsidR="00CC231E" w:rsidRDefault="00CC23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0CD" w14:textId="77777777" w:rsidR="00245E08" w:rsidRDefault="00245E08" w:rsidP="00CC231E">
      <w:pPr>
        <w:spacing w:after="0" w:line="240" w:lineRule="auto"/>
      </w:pPr>
      <w:r>
        <w:separator/>
      </w:r>
    </w:p>
  </w:footnote>
  <w:footnote w:type="continuationSeparator" w:id="0">
    <w:p w14:paraId="420A1AE0" w14:textId="77777777" w:rsidR="00245E08" w:rsidRDefault="00245E08" w:rsidP="00CC2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14A"/>
    <w:multiLevelType w:val="multilevel"/>
    <w:tmpl w:val="5F8A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6C74"/>
    <w:multiLevelType w:val="multilevel"/>
    <w:tmpl w:val="ECD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1649"/>
    <w:multiLevelType w:val="multilevel"/>
    <w:tmpl w:val="602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35A7F"/>
    <w:multiLevelType w:val="multilevel"/>
    <w:tmpl w:val="03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267D2"/>
    <w:multiLevelType w:val="multilevel"/>
    <w:tmpl w:val="742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43F31"/>
    <w:multiLevelType w:val="multilevel"/>
    <w:tmpl w:val="052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C7250"/>
    <w:multiLevelType w:val="multilevel"/>
    <w:tmpl w:val="7B70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25CDC"/>
    <w:multiLevelType w:val="multilevel"/>
    <w:tmpl w:val="816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94C4A"/>
    <w:multiLevelType w:val="multilevel"/>
    <w:tmpl w:val="082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B29B6"/>
    <w:multiLevelType w:val="multilevel"/>
    <w:tmpl w:val="E58E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855B5"/>
    <w:multiLevelType w:val="multilevel"/>
    <w:tmpl w:val="9AA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6020F"/>
    <w:multiLevelType w:val="multilevel"/>
    <w:tmpl w:val="3BA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1342F"/>
    <w:multiLevelType w:val="multilevel"/>
    <w:tmpl w:val="38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50EA8"/>
    <w:multiLevelType w:val="multilevel"/>
    <w:tmpl w:val="F97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B6510"/>
    <w:multiLevelType w:val="multilevel"/>
    <w:tmpl w:val="A88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57FBD"/>
    <w:multiLevelType w:val="multilevel"/>
    <w:tmpl w:val="72EC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6214F"/>
    <w:multiLevelType w:val="multilevel"/>
    <w:tmpl w:val="0810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26BEF"/>
    <w:multiLevelType w:val="multilevel"/>
    <w:tmpl w:val="F70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27349"/>
    <w:multiLevelType w:val="multilevel"/>
    <w:tmpl w:val="219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65D6D"/>
    <w:multiLevelType w:val="multilevel"/>
    <w:tmpl w:val="DFB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E0530"/>
    <w:multiLevelType w:val="multilevel"/>
    <w:tmpl w:val="8AA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E0EC0"/>
    <w:multiLevelType w:val="multilevel"/>
    <w:tmpl w:val="F6A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E61"/>
    <w:multiLevelType w:val="multilevel"/>
    <w:tmpl w:val="C23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305015">
    <w:abstractNumId w:val="16"/>
  </w:num>
  <w:num w:numId="2" w16cid:durableId="259072620">
    <w:abstractNumId w:val="14"/>
  </w:num>
  <w:num w:numId="3" w16cid:durableId="373315351">
    <w:abstractNumId w:val="13"/>
  </w:num>
  <w:num w:numId="4" w16cid:durableId="878512913">
    <w:abstractNumId w:val="3"/>
  </w:num>
  <w:num w:numId="5" w16cid:durableId="506210188">
    <w:abstractNumId w:val="7"/>
  </w:num>
  <w:num w:numId="6" w16cid:durableId="1692486366">
    <w:abstractNumId w:val="2"/>
  </w:num>
  <w:num w:numId="7" w16cid:durableId="124396552">
    <w:abstractNumId w:val="18"/>
  </w:num>
  <w:num w:numId="8" w16cid:durableId="514265497">
    <w:abstractNumId w:val="6"/>
  </w:num>
  <w:num w:numId="9" w16cid:durableId="567350165">
    <w:abstractNumId w:val="4"/>
  </w:num>
  <w:num w:numId="10" w16cid:durableId="862019764">
    <w:abstractNumId w:val="0"/>
  </w:num>
  <w:num w:numId="11" w16cid:durableId="124276700">
    <w:abstractNumId w:val="9"/>
  </w:num>
  <w:num w:numId="12" w16cid:durableId="1129518209">
    <w:abstractNumId w:val="22"/>
  </w:num>
  <w:num w:numId="13" w16cid:durableId="293408719">
    <w:abstractNumId w:val="8"/>
  </w:num>
  <w:num w:numId="14" w16cid:durableId="1324120174">
    <w:abstractNumId w:val="5"/>
  </w:num>
  <w:num w:numId="15" w16cid:durableId="1910143171">
    <w:abstractNumId w:val="11"/>
  </w:num>
  <w:num w:numId="16" w16cid:durableId="981277252">
    <w:abstractNumId w:val="10"/>
  </w:num>
  <w:num w:numId="17" w16cid:durableId="907224882">
    <w:abstractNumId w:val="12"/>
  </w:num>
  <w:num w:numId="18" w16cid:durableId="350030265">
    <w:abstractNumId w:val="15"/>
  </w:num>
  <w:num w:numId="19" w16cid:durableId="1063064994">
    <w:abstractNumId w:val="17"/>
  </w:num>
  <w:num w:numId="20" w16cid:durableId="913782869">
    <w:abstractNumId w:val="19"/>
  </w:num>
  <w:num w:numId="21" w16cid:durableId="1501769553">
    <w:abstractNumId w:val="20"/>
  </w:num>
  <w:num w:numId="22" w16cid:durableId="1020663540">
    <w:abstractNumId w:val="21"/>
  </w:num>
  <w:num w:numId="23" w16cid:durableId="199232537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7F"/>
    <w:rsid w:val="0000102E"/>
    <w:rsid w:val="00012D95"/>
    <w:rsid w:val="00013389"/>
    <w:rsid w:val="00014E9B"/>
    <w:rsid w:val="00015534"/>
    <w:rsid w:val="00034579"/>
    <w:rsid w:val="00043BB3"/>
    <w:rsid w:val="00053945"/>
    <w:rsid w:val="0007518B"/>
    <w:rsid w:val="000768B5"/>
    <w:rsid w:val="00085A2D"/>
    <w:rsid w:val="00096EE5"/>
    <w:rsid w:val="00097432"/>
    <w:rsid w:val="00097C44"/>
    <w:rsid w:val="000A2043"/>
    <w:rsid w:val="000B09BD"/>
    <w:rsid w:val="000C0F28"/>
    <w:rsid w:val="000C3AE7"/>
    <w:rsid w:val="000C5B0E"/>
    <w:rsid w:val="00100EDC"/>
    <w:rsid w:val="001015AB"/>
    <w:rsid w:val="00105C05"/>
    <w:rsid w:val="00120375"/>
    <w:rsid w:val="00127ADD"/>
    <w:rsid w:val="00134063"/>
    <w:rsid w:val="001343AF"/>
    <w:rsid w:val="00137A70"/>
    <w:rsid w:val="0014143B"/>
    <w:rsid w:val="0014317B"/>
    <w:rsid w:val="00164BB0"/>
    <w:rsid w:val="001711B3"/>
    <w:rsid w:val="001748B5"/>
    <w:rsid w:val="00187B56"/>
    <w:rsid w:val="001B43AF"/>
    <w:rsid w:val="001C4839"/>
    <w:rsid w:val="001D177B"/>
    <w:rsid w:val="001F2417"/>
    <w:rsid w:val="001F43EF"/>
    <w:rsid w:val="001F5D05"/>
    <w:rsid w:val="0020771E"/>
    <w:rsid w:val="00211F9E"/>
    <w:rsid w:val="00216908"/>
    <w:rsid w:val="00216A14"/>
    <w:rsid w:val="00216B6D"/>
    <w:rsid w:val="002279B9"/>
    <w:rsid w:val="00245E08"/>
    <w:rsid w:val="00246029"/>
    <w:rsid w:val="0026524F"/>
    <w:rsid w:val="00275497"/>
    <w:rsid w:val="002755E9"/>
    <w:rsid w:val="002814AE"/>
    <w:rsid w:val="002829A2"/>
    <w:rsid w:val="002930BF"/>
    <w:rsid w:val="002930CF"/>
    <w:rsid w:val="002960E4"/>
    <w:rsid w:val="002A0E4F"/>
    <w:rsid w:val="002A4C5A"/>
    <w:rsid w:val="002B722C"/>
    <w:rsid w:val="002C72E4"/>
    <w:rsid w:val="002E20FD"/>
    <w:rsid w:val="002E2748"/>
    <w:rsid w:val="002F1F00"/>
    <w:rsid w:val="002F2375"/>
    <w:rsid w:val="002F2BED"/>
    <w:rsid w:val="00301516"/>
    <w:rsid w:val="0030687C"/>
    <w:rsid w:val="003070DF"/>
    <w:rsid w:val="00312E1D"/>
    <w:rsid w:val="00313E6C"/>
    <w:rsid w:val="00327617"/>
    <w:rsid w:val="00334DA2"/>
    <w:rsid w:val="003545AB"/>
    <w:rsid w:val="003555EB"/>
    <w:rsid w:val="00355DE4"/>
    <w:rsid w:val="00361A8D"/>
    <w:rsid w:val="00372533"/>
    <w:rsid w:val="003770F0"/>
    <w:rsid w:val="00391EDD"/>
    <w:rsid w:val="003A2880"/>
    <w:rsid w:val="003A3B6B"/>
    <w:rsid w:val="003A604E"/>
    <w:rsid w:val="003C04D7"/>
    <w:rsid w:val="003C14C7"/>
    <w:rsid w:val="003C762B"/>
    <w:rsid w:val="003E467F"/>
    <w:rsid w:val="003E6AFD"/>
    <w:rsid w:val="004044B2"/>
    <w:rsid w:val="004117AF"/>
    <w:rsid w:val="00412522"/>
    <w:rsid w:val="00417813"/>
    <w:rsid w:val="00426D5F"/>
    <w:rsid w:val="00433AC2"/>
    <w:rsid w:val="00436D4F"/>
    <w:rsid w:val="00447E29"/>
    <w:rsid w:val="0045175A"/>
    <w:rsid w:val="004603CB"/>
    <w:rsid w:val="00462BA8"/>
    <w:rsid w:val="00465CCF"/>
    <w:rsid w:val="0047208B"/>
    <w:rsid w:val="00472AFF"/>
    <w:rsid w:val="00490131"/>
    <w:rsid w:val="0049231C"/>
    <w:rsid w:val="004A11AF"/>
    <w:rsid w:val="004D6001"/>
    <w:rsid w:val="004D6255"/>
    <w:rsid w:val="004D6462"/>
    <w:rsid w:val="004F3069"/>
    <w:rsid w:val="0050367C"/>
    <w:rsid w:val="0051694E"/>
    <w:rsid w:val="0052437C"/>
    <w:rsid w:val="00524A0D"/>
    <w:rsid w:val="00530CBF"/>
    <w:rsid w:val="00546588"/>
    <w:rsid w:val="0056276F"/>
    <w:rsid w:val="00565F89"/>
    <w:rsid w:val="00570D92"/>
    <w:rsid w:val="00590498"/>
    <w:rsid w:val="00596A29"/>
    <w:rsid w:val="005A734A"/>
    <w:rsid w:val="005B70F8"/>
    <w:rsid w:val="005D2DAB"/>
    <w:rsid w:val="005D4646"/>
    <w:rsid w:val="005D7BA6"/>
    <w:rsid w:val="005F1D1F"/>
    <w:rsid w:val="00602BB4"/>
    <w:rsid w:val="006044C8"/>
    <w:rsid w:val="006167F0"/>
    <w:rsid w:val="006310AE"/>
    <w:rsid w:val="00650C18"/>
    <w:rsid w:val="00651B22"/>
    <w:rsid w:val="00660EF8"/>
    <w:rsid w:val="0066595E"/>
    <w:rsid w:val="00682526"/>
    <w:rsid w:val="00690746"/>
    <w:rsid w:val="006A2FBA"/>
    <w:rsid w:val="006A4BCA"/>
    <w:rsid w:val="006B0537"/>
    <w:rsid w:val="006B5320"/>
    <w:rsid w:val="006B7F70"/>
    <w:rsid w:val="006C2882"/>
    <w:rsid w:val="006C4409"/>
    <w:rsid w:val="006E417F"/>
    <w:rsid w:val="00701076"/>
    <w:rsid w:val="007052F0"/>
    <w:rsid w:val="007151FB"/>
    <w:rsid w:val="00715BB7"/>
    <w:rsid w:val="007343E6"/>
    <w:rsid w:val="007362D8"/>
    <w:rsid w:val="00746C03"/>
    <w:rsid w:val="007472F0"/>
    <w:rsid w:val="00750F77"/>
    <w:rsid w:val="00752E43"/>
    <w:rsid w:val="007642DD"/>
    <w:rsid w:val="00765DF5"/>
    <w:rsid w:val="007B6B60"/>
    <w:rsid w:val="007C0B61"/>
    <w:rsid w:val="007D7797"/>
    <w:rsid w:val="007E32B8"/>
    <w:rsid w:val="007E3D9E"/>
    <w:rsid w:val="007F0405"/>
    <w:rsid w:val="008033E1"/>
    <w:rsid w:val="00803B02"/>
    <w:rsid w:val="00806E40"/>
    <w:rsid w:val="008140BA"/>
    <w:rsid w:val="00826C53"/>
    <w:rsid w:val="00827942"/>
    <w:rsid w:val="008339BA"/>
    <w:rsid w:val="00833AD6"/>
    <w:rsid w:val="00835281"/>
    <w:rsid w:val="0084406C"/>
    <w:rsid w:val="0085360E"/>
    <w:rsid w:val="00855B47"/>
    <w:rsid w:val="0087030C"/>
    <w:rsid w:val="00870DD9"/>
    <w:rsid w:val="00883C40"/>
    <w:rsid w:val="008866D0"/>
    <w:rsid w:val="0089246E"/>
    <w:rsid w:val="00895A22"/>
    <w:rsid w:val="00896BBC"/>
    <w:rsid w:val="00897B20"/>
    <w:rsid w:val="008A1F8C"/>
    <w:rsid w:val="008A5990"/>
    <w:rsid w:val="008A5AD5"/>
    <w:rsid w:val="008A6C58"/>
    <w:rsid w:val="008B248F"/>
    <w:rsid w:val="008B3CDB"/>
    <w:rsid w:val="008C640F"/>
    <w:rsid w:val="008C66B7"/>
    <w:rsid w:val="008C6962"/>
    <w:rsid w:val="008D5BE2"/>
    <w:rsid w:val="008E0B12"/>
    <w:rsid w:val="008E1A60"/>
    <w:rsid w:val="008E4990"/>
    <w:rsid w:val="0090253E"/>
    <w:rsid w:val="00904B7C"/>
    <w:rsid w:val="009068D8"/>
    <w:rsid w:val="00911570"/>
    <w:rsid w:val="009175D0"/>
    <w:rsid w:val="00923BE1"/>
    <w:rsid w:val="009307BA"/>
    <w:rsid w:val="009329D5"/>
    <w:rsid w:val="00940C7F"/>
    <w:rsid w:val="00944A65"/>
    <w:rsid w:val="0094667F"/>
    <w:rsid w:val="00950DCD"/>
    <w:rsid w:val="009638D9"/>
    <w:rsid w:val="00975D06"/>
    <w:rsid w:val="00976263"/>
    <w:rsid w:val="00986EE3"/>
    <w:rsid w:val="009939C2"/>
    <w:rsid w:val="00995C08"/>
    <w:rsid w:val="00996C86"/>
    <w:rsid w:val="009A565E"/>
    <w:rsid w:val="009A57D3"/>
    <w:rsid w:val="009B34F3"/>
    <w:rsid w:val="009C1242"/>
    <w:rsid w:val="009C1A47"/>
    <w:rsid w:val="009C2D30"/>
    <w:rsid w:val="009C52F6"/>
    <w:rsid w:val="009D2810"/>
    <w:rsid w:val="009D548D"/>
    <w:rsid w:val="009D6E65"/>
    <w:rsid w:val="009E03BC"/>
    <w:rsid w:val="00A00A27"/>
    <w:rsid w:val="00A0224D"/>
    <w:rsid w:val="00A17D15"/>
    <w:rsid w:val="00A206E9"/>
    <w:rsid w:val="00A37618"/>
    <w:rsid w:val="00A4063A"/>
    <w:rsid w:val="00A53BEA"/>
    <w:rsid w:val="00A63B25"/>
    <w:rsid w:val="00A81B32"/>
    <w:rsid w:val="00A83C54"/>
    <w:rsid w:val="00A91142"/>
    <w:rsid w:val="00A91435"/>
    <w:rsid w:val="00A93A42"/>
    <w:rsid w:val="00AA3D7D"/>
    <w:rsid w:val="00AC292C"/>
    <w:rsid w:val="00AD0B40"/>
    <w:rsid w:val="00AE32DE"/>
    <w:rsid w:val="00AE50FA"/>
    <w:rsid w:val="00AF50F4"/>
    <w:rsid w:val="00AF5A50"/>
    <w:rsid w:val="00AF5E8C"/>
    <w:rsid w:val="00B050E3"/>
    <w:rsid w:val="00B07521"/>
    <w:rsid w:val="00B162A8"/>
    <w:rsid w:val="00B2235D"/>
    <w:rsid w:val="00B30306"/>
    <w:rsid w:val="00B30B02"/>
    <w:rsid w:val="00B31CC9"/>
    <w:rsid w:val="00B32C3F"/>
    <w:rsid w:val="00B341A2"/>
    <w:rsid w:val="00B46962"/>
    <w:rsid w:val="00B7374B"/>
    <w:rsid w:val="00B76A07"/>
    <w:rsid w:val="00B82822"/>
    <w:rsid w:val="00B82939"/>
    <w:rsid w:val="00B82B1C"/>
    <w:rsid w:val="00B85022"/>
    <w:rsid w:val="00B9071D"/>
    <w:rsid w:val="00B92A37"/>
    <w:rsid w:val="00B96A6F"/>
    <w:rsid w:val="00BA5806"/>
    <w:rsid w:val="00BB733F"/>
    <w:rsid w:val="00BC05A8"/>
    <w:rsid w:val="00BC4FF3"/>
    <w:rsid w:val="00BD5255"/>
    <w:rsid w:val="00BF329D"/>
    <w:rsid w:val="00C0267E"/>
    <w:rsid w:val="00C02F34"/>
    <w:rsid w:val="00C039AF"/>
    <w:rsid w:val="00C216B6"/>
    <w:rsid w:val="00C26B55"/>
    <w:rsid w:val="00C27DBD"/>
    <w:rsid w:val="00C358D5"/>
    <w:rsid w:val="00C37C55"/>
    <w:rsid w:val="00C44719"/>
    <w:rsid w:val="00C4541C"/>
    <w:rsid w:val="00C50A55"/>
    <w:rsid w:val="00C60C7A"/>
    <w:rsid w:val="00C62635"/>
    <w:rsid w:val="00C62F62"/>
    <w:rsid w:val="00C62FC5"/>
    <w:rsid w:val="00C664BA"/>
    <w:rsid w:val="00C84C22"/>
    <w:rsid w:val="00CA3363"/>
    <w:rsid w:val="00CB5129"/>
    <w:rsid w:val="00CB64E2"/>
    <w:rsid w:val="00CC00B8"/>
    <w:rsid w:val="00CC231E"/>
    <w:rsid w:val="00CC7A0E"/>
    <w:rsid w:val="00CD044B"/>
    <w:rsid w:val="00CD0A2E"/>
    <w:rsid w:val="00CD32D7"/>
    <w:rsid w:val="00CF36DF"/>
    <w:rsid w:val="00D025ED"/>
    <w:rsid w:val="00D0416B"/>
    <w:rsid w:val="00D16C8C"/>
    <w:rsid w:val="00D16FBC"/>
    <w:rsid w:val="00D25978"/>
    <w:rsid w:val="00D25C38"/>
    <w:rsid w:val="00D4499B"/>
    <w:rsid w:val="00D44CE3"/>
    <w:rsid w:val="00D51DE5"/>
    <w:rsid w:val="00D55164"/>
    <w:rsid w:val="00D566EA"/>
    <w:rsid w:val="00D56745"/>
    <w:rsid w:val="00D725B0"/>
    <w:rsid w:val="00D81499"/>
    <w:rsid w:val="00D828E6"/>
    <w:rsid w:val="00DA2076"/>
    <w:rsid w:val="00DA63AA"/>
    <w:rsid w:val="00DC0020"/>
    <w:rsid w:val="00DC0BF7"/>
    <w:rsid w:val="00DD590D"/>
    <w:rsid w:val="00DE1DEB"/>
    <w:rsid w:val="00DE2D61"/>
    <w:rsid w:val="00DE5DF1"/>
    <w:rsid w:val="00DF52B6"/>
    <w:rsid w:val="00E27C3A"/>
    <w:rsid w:val="00E41AD3"/>
    <w:rsid w:val="00E44335"/>
    <w:rsid w:val="00E4500E"/>
    <w:rsid w:val="00E52C07"/>
    <w:rsid w:val="00E54985"/>
    <w:rsid w:val="00E7387D"/>
    <w:rsid w:val="00E80EE1"/>
    <w:rsid w:val="00E90657"/>
    <w:rsid w:val="00E969A0"/>
    <w:rsid w:val="00EA13D9"/>
    <w:rsid w:val="00EA433D"/>
    <w:rsid w:val="00EB31CD"/>
    <w:rsid w:val="00EC4293"/>
    <w:rsid w:val="00ED0464"/>
    <w:rsid w:val="00ED29FD"/>
    <w:rsid w:val="00ED640B"/>
    <w:rsid w:val="00ED6B55"/>
    <w:rsid w:val="00EE0DE4"/>
    <w:rsid w:val="00EE35EA"/>
    <w:rsid w:val="00EF4AAD"/>
    <w:rsid w:val="00F17009"/>
    <w:rsid w:val="00F17A82"/>
    <w:rsid w:val="00F26206"/>
    <w:rsid w:val="00F262CD"/>
    <w:rsid w:val="00F26BBD"/>
    <w:rsid w:val="00F3450F"/>
    <w:rsid w:val="00F4199E"/>
    <w:rsid w:val="00F51BAA"/>
    <w:rsid w:val="00F51FF8"/>
    <w:rsid w:val="00F56666"/>
    <w:rsid w:val="00F630C8"/>
    <w:rsid w:val="00F77232"/>
    <w:rsid w:val="00F77B51"/>
    <w:rsid w:val="00F77EC3"/>
    <w:rsid w:val="00F87BA9"/>
    <w:rsid w:val="00F95908"/>
    <w:rsid w:val="00F97033"/>
    <w:rsid w:val="00FA5715"/>
    <w:rsid w:val="00FB2024"/>
    <w:rsid w:val="00FB2989"/>
    <w:rsid w:val="00FD530A"/>
    <w:rsid w:val="00FD5FB9"/>
    <w:rsid w:val="00FD740E"/>
    <w:rsid w:val="00FE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820E"/>
  <w15:chartTrackingRefBased/>
  <w15:docId w15:val="{E2B1CC68-B6CF-42C4-AAF7-FB2B1FF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17F"/>
    <w:rPr>
      <w:color w:val="0563C1" w:themeColor="hyperlink"/>
      <w:u w:val="single"/>
    </w:rPr>
  </w:style>
  <w:style w:type="character" w:customStyle="1" w:styleId="1">
    <w:name w:val="Неразрешенное упоминание1"/>
    <w:basedOn w:val="a0"/>
    <w:uiPriority w:val="99"/>
    <w:semiHidden/>
    <w:unhideWhenUsed/>
    <w:rsid w:val="006E417F"/>
    <w:rPr>
      <w:color w:val="605E5C"/>
      <w:shd w:val="clear" w:color="auto" w:fill="E1DFDD"/>
    </w:rPr>
  </w:style>
  <w:style w:type="paragraph" w:styleId="a4">
    <w:name w:val="List Paragraph"/>
    <w:basedOn w:val="a"/>
    <w:uiPriority w:val="34"/>
    <w:qFormat/>
    <w:rsid w:val="006E417F"/>
    <w:pPr>
      <w:ind w:left="720"/>
      <w:contextualSpacing/>
    </w:pPr>
  </w:style>
  <w:style w:type="paragraph" w:customStyle="1" w:styleId="msonormal0">
    <w:name w:val="msonormal"/>
    <w:basedOn w:val="a"/>
    <w:rsid w:val="001414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FollowedHyperlink"/>
    <w:basedOn w:val="a0"/>
    <w:uiPriority w:val="99"/>
    <w:semiHidden/>
    <w:unhideWhenUsed/>
    <w:rsid w:val="0014143B"/>
    <w:rPr>
      <w:color w:val="800080"/>
      <w:u w:val="single"/>
    </w:rPr>
  </w:style>
  <w:style w:type="paragraph" w:styleId="a6">
    <w:name w:val="Normal (Web)"/>
    <w:basedOn w:val="a"/>
    <w:uiPriority w:val="99"/>
    <w:semiHidden/>
    <w:unhideWhenUsed/>
    <w:rsid w:val="001414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7">
    <w:name w:val="Strong"/>
    <w:basedOn w:val="a0"/>
    <w:uiPriority w:val="22"/>
    <w:qFormat/>
    <w:rsid w:val="0014143B"/>
    <w:rPr>
      <w:b/>
      <w:bCs/>
    </w:rPr>
  </w:style>
  <w:style w:type="character" w:styleId="a8">
    <w:name w:val="Emphasis"/>
    <w:basedOn w:val="a0"/>
    <w:uiPriority w:val="20"/>
    <w:qFormat/>
    <w:rsid w:val="0014143B"/>
    <w:rPr>
      <w:i/>
      <w:iCs/>
    </w:rPr>
  </w:style>
  <w:style w:type="character" w:styleId="a9">
    <w:name w:val="Unresolved Mention"/>
    <w:basedOn w:val="a0"/>
    <w:uiPriority w:val="99"/>
    <w:semiHidden/>
    <w:unhideWhenUsed/>
    <w:rsid w:val="009329D5"/>
    <w:rPr>
      <w:color w:val="605E5C"/>
      <w:shd w:val="clear" w:color="auto" w:fill="E1DFDD"/>
    </w:rPr>
  </w:style>
  <w:style w:type="paragraph" w:styleId="aa">
    <w:name w:val="header"/>
    <w:basedOn w:val="a"/>
    <w:link w:val="ab"/>
    <w:uiPriority w:val="99"/>
    <w:unhideWhenUsed/>
    <w:rsid w:val="00CC2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231E"/>
  </w:style>
  <w:style w:type="paragraph" w:styleId="ac">
    <w:name w:val="footer"/>
    <w:basedOn w:val="a"/>
    <w:link w:val="ad"/>
    <w:uiPriority w:val="99"/>
    <w:unhideWhenUsed/>
    <w:rsid w:val="00CC2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58">
      <w:bodyDiv w:val="1"/>
      <w:marLeft w:val="0"/>
      <w:marRight w:val="0"/>
      <w:marTop w:val="0"/>
      <w:marBottom w:val="0"/>
      <w:divBdr>
        <w:top w:val="none" w:sz="0" w:space="0" w:color="auto"/>
        <w:left w:val="none" w:sz="0" w:space="0" w:color="auto"/>
        <w:bottom w:val="none" w:sz="0" w:space="0" w:color="auto"/>
        <w:right w:val="none" w:sz="0" w:space="0" w:color="auto"/>
      </w:divBdr>
    </w:div>
    <w:div w:id="150878953">
      <w:bodyDiv w:val="1"/>
      <w:marLeft w:val="0"/>
      <w:marRight w:val="0"/>
      <w:marTop w:val="0"/>
      <w:marBottom w:val="0"/>
      <w:divBdr>
        <w:top w:val="none" w:sz="0" w:space="0" w:color="auto"/>
        <w:left w:val="none" w:sz="0" w:space="0" w:color="auto"/>
        <w:bottom w:val="none" w:sz="0" w:space="0" w:color="auto"/>
        <w:right w:val="none" w:sz="0" w:space="0" w:color="auto"/>
      </w:divBdr>
    </w:div>
    <w:div w:id="165826198">
      <w:bodyDiv w:val="1"/>
      <w:marLeft w:val="0"/>
      <w:marRight w:val="0"/>
      <w:marTop w:val="0"/>
      <w:marBottom w:val="0"/>
      <w:divBdr>
        <w:top w:val="none" w:sz="0" w:space="0" w:color="auto"/>
        <w:left w:val="none" w:sz="0" w:space="0" w:color="auto"/>
        <w:bottom w:val="none" w:sz="0" w:space="0" w:color="auto"/>
        <w:right w:val="none" w:sz="0" w:space="0" w:color="auto"/>
      </w:divBdr>
    </w:div>
    <w:div w:id="207885511">
      <w:bodyDiv w:val="1"/>
      <w:marLeft w:val="0"/>
      <w:marRight w:val="0"/>
      <w:marTop w:val="0"/>
      <w:marBottom w:val="0"/>
      <w:divBdr>
        <w:top w:val="none" w:sz="0" w:space="0" w:color="auto"/>
        <w:left w:val="none" w:sz="0" w:space="0" w:color="auto"/>
        <w:bottom w:val="none" w:sz="0" w:space="0" w:color="auto"/>
        <w:right w:val="none" w:sz="0" w:space="0" w:color="auto"/>
      </w:divBdr>
    </w:div>
    <w:div w:id="284047103">
      <w:bodyDiv w:val="1"/>
      <w:marLeft w:val="0"/>
      <w:marRight w:val="0"/>
      <w:marTop w:val="0"/>
      <w:marBottom w:val="0"/>
      <w:divBdr>
        <w:top w:val="none" w:sz="0" w:space="0" w:color="auto"/>
        <w:left w:val="none" w:sz="0" w:space="0" w:color="auto"/>
        <w:bottom w:val="none" w:sz="0" w:space="0" w:color="auto"/>
        <w:right w:val="none" w:sz="0" w:space="0" w:color="auto"/>
      </w:divBdr>
    </w:div>
    <w:div w:id="298848569">
      <w:bodyDiv w:val="1"/>
      <w:marLeft w:val="0"/>
      <w:marRight w:val="0"/>
      <w:marTop w:val="0"/>
      <w:marBottom w:val="0"/>
      <w:divBdr>
        <w:top w:val="none" w:sz="0" w:space="0" w:color="auto"/>
        <w:left w:val="none" w:sz="0" w:space="0" w:color="auto"/>
        <w:bottom w:val="none" w:sz="0" w:space="0" w:color="auto"/>
        <w:right w:val="none" w:sz="0" w:space="0" w:color="auto"/>
      </w:divBdr>
    </w:div>
    <w:div w:id="302083810">
      <w:bodyDiv w:val="1"/>
      <w:marLeft w:val="0"/>
      <w:marRight w:val="0"/>
      <w:marTop w:val="0"/>
      <w:marBottom w:val="0"/>
      <w:divBdr>
        <w:top w:val="none" w:sz="0" w:space="0" w:color="auto"/>
        <w:left w:val="none" w:sz="0" w:space="0" w:color="auto"/>
        <w:bottom w:val="none" w:sz="0" w:space="0" w:color="auto"/>
        <w:right w:val="none" w:sz="0" w:space="0" w:color="auto"/>
      </w:divBdr>
    </w:div>
    <w:div w:id="303898559">
      <w:bodyDiv w:val="1"/>
      <w:marLeft w:val="0"/>
      <w:marRight w:val="0"/>
      <w:marTop w:val="0"/>
      <w:marBottom w:val="0"/>
      <w:divBdr>
        <w:top w:val="none" w:sz="0" w:space="0" w:color="auto"/>
        <w:left w:val="none" w:sz="0" w:space="0" w:color="auto"/>
        <w:bottom w:val="none" w:sz="0" w:space="0" w:color="auto"/>
        <w:right w:val="none" w:sz="0" w:space="0" w:color="auto"/>
      </w:divBdr>
    </w:div>
    <w:div w:id="306933143">
      <w:bodyDiv w:val="1"/>
      <w:marLeft w:val="0"/>
      <w:marRight w:val="0"/>
      <w:marTop w:val="0"/>
      <w:marBottom w:val="0"/>
      <w:divBdr>
        <w:top w:val="none" w:sz="0" w:space="0" w:color="auto"/>
        <w:left w:val="none" w:sz="0" w:space="0" w:color="auto"/>
        <w:bottom w:val="none" w:sz="0" w:space="0" w:color="auto"/>
        <w:right w:val="none" w:sz="0" w:space="0" w:color="auto"/>
      </w:divBdr>
      <w:divsChild>
        <w:div w:id="1353989287">
          <w:marLeft w:val="0"/>
          <w:marRight w:val="0"/>
          <w:marTop w:val="0"/>
          <w:marBottom w:val="0"/>
          <w:divBdr>
            <w:top w:val="none" w:sz="0" w:space="0" w:color="auto"/>
            <w:left w:val="none" w:sz="0" w:space="0" w:color="auto"/>
            <w:bottom w:val="none" w:sz="0" w:space="0" w:color="auto"/>
            <w:right w:val="none" w:sz="0" w:space="0" w:color="auto"/>
          </w:divBdr>
        </w:div>
      </w:divsChild>
    </w:div>
    <w:div w:id="313678154">
      <w:bodyDiv w:val="1"/>
      <w:marLeft w:val="0"/>
      <w:marRight w:val="0"/>
      <w:marTop w:val="0"/>
      <w:marBottom w:val="0"/>
      <w:divBdr>
        <w:top w:val="none" w:sz="0" w:space="0" w:color="auto"/>
        <w:left w:val="none" w:sz="0" w:space="0" w:color="auto"/>
        <w:bottom w:val="none" w:sz="0" w:space="0" w:color="auto"/>
        <w:right w:val="none" w:sz="0" w:space="0" w:color="auto"/>
      </w:divBdr>
      <w:divsChild>
        <w:div w:id="10476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2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476">
      <w:bodyDiv w:val="1"/>
      <w:marLeft w:val="0"/>
      <w:marRight w:val="0"/>
      <w:marTop w:val="0"/>
      <w:marBottom w:val="0"/>
      <w:divBdr>
        <w:top w:val="none" w:sz="0" w:space="0" w:color="auto"/>
        <w:left w:val="none" w:sz="0" w:space="0" w:color="auto"/>
        <w:bottom w:val="none" w:sz="0" w:space="0" w:color="auto"/>
        <w:right w:val="none" w:sz="0" w:space="0" w:color="auto"/>
      </w:divBdr>
    </w:div>
    <w:div w:id="342637133">
      <w:bodyDiv w:val="1"/>
      <w:marLeft w:val="0"/>
      <w:marRight w:val="0"/>
      <w:marTop w:val="0"/>
      <w:marBottom w:val="0"/>
      <w:divBdr>
        <w:top w:val="none" w:sz="0" w:space="0" w:color="auto"/>
        <w:left w:val="none" w:sz="0" w:space="0" w:color="auto"/>
        <w:bottom w:val="none" w:sz="0" w:space="0" w:color="auto"/>
        <w:right w:val="none" w:sz="0" w:space="0" w:color="auto"/>
      </w:divBdr>
    </w:div>
    <w:div w:id="428620926">
      <w:bodyDiv w:val="1"/>
      <w:marLeft w:val="0"/>
      <w:marRight w:val="0"/>
      <w:marTop w:val="0"/>
      <w:marBottom w:val="0"/>
      <w:divBdr>
        <w:top w:val="none" w:sz="0" w:space="0" w:color="auto"/>
        <w:left w:val="none" w:sz="0" w:space="0" w:color="auto"/>
        <w:bottom w:val="none" w:sz="0" w:space="0" w:color="auto"/>
        <w:right w:val="none" w:sz="0" w:space="0" w:color="auto"/>
      </w:divBdr>
      <w:divsChild>
        <w:div w:id="78990795">
          <w:marLeft w:val="0"/>
          <w:marRight w:val="0"/>
          <w:marTop w:val="0"/>
          <w:marBottom w:val="0"/>
          <w:divBdr>
            <w:top w:val="none" w:sz="0" w:space="0" w:color="auto"/>
            <w:left w:val="none" w:sz="0" w:space="0" w:color="auto"/>
            <w:bottom w:val="none" w:sz="0" w:space="0" w:color="auto"/>
            <w:right w:val="none" w:sz="0" w:space="0" w:color="auto"/>
          </w:divBdr>
        </w:div>
      </w:divsChild>
    </w:div>
    <w:div w:id="439496987">
      <w:bodyDiv w:val="1"/>
      <w:marLeft w:val="0"/>
      <w:marRight w:val="0"/>
      <w:marTop w:val="0"/>
      <w:marBottom w:val="0"/>
      <w:divBdr>
        <w:top w:val="none" w:sz="0" w:space="0" w:color="auto"/>
        <w:left w:val="none" w:sz="0" w:space="0" w:color="auto"/>
        <w:bottom w:val="none" w:sz="0" w:space="0" w:color="auto"/>
        <w:right w:val="none" w:sz="0" w:space="0" w:color="auto"/>
      </w:divBdr>
    </w:div>
    <w:div w:id="508446457">
      <w:bodyDiv w:val="1"/>
      <w:marLeft w:val="0"/>
      <w:marRight w:val="0"/>
      <w:marTop w:val="0"/>
      <w:marBottom w:val="0"/>
      <w:divBdr>
        <w:top w:val="none" w:sz="0" w:space="0" w:color="auto"/>
        <w:left w:val="none" w:sz="0" w:space="0" w:color="auto"/>
        <w:bottom w:val="none" w:sz="0" w:space="0" w:color="auto"/>
        <w:right w:val="none" w:sz="0" w:space="0" w:color="auto"/>
      </w:divBdr>
    </w:div>
    <w:div w:id="510602375">
      <w:bodyDiv w:val="1"/>
      <w:marLeft w:val="0"/>
      <w:marRight w:val="0"/>
      <w:marTop w:val="0"/>
      <w:marBottom w:val="0"/>
      <w:divBdr>
        <w:top w:val="none" w:sz="0" w:space="0" w:color="auto"/>
        <w:left w:val="none" w:sz="0" w:space="0" w:color="auto"/>
        <w:bottom w:val="none" w:sz="0" w:space="0" w:color="auto"/>
        <w:right w:val="none" w:sz="0" w:space="0" w:color="auto"/>
      </w:divBdr>
    </w:div>
    <w:div w:id="523247378">
      <w:bodyDiv w:val="1"/>
      <w:marLeft w:val="0"/>
      <w:marRight w:val="0"/>
      <w:marTop w:val="0"/>
      <w:marBottom w:val="0"/>
      <w:divBdr>
        <w:top w:val="none" w:sz="0" w:space="0" w:color="auto"/>
        <w:left w:val="none" w:sz="0" w:space="0" w:color="auto"/>
        <w:bottom w:val="none" w:sz="0" w:space="0" w:color="auto"/>
        <w:right w:val="none" w:sz="0" w:space="0" w:color="auto"/>
      </w:divBdr>
    </w:div>
    <w:div w:id="544954369">
      <w:bodyDiv w:val="1"/>
      <w:marLeft w:val="0"/>
      <w:marRight w:val="0"/>
      <w:marTop w:val="0"/>
      <w:marBottom w:val="0"/>
      <w:divBdr>
        <w:top w:val="none" w:sz="0" w:space="0" w:color="auto"/>
        <w:left w:val="none" w:sz="0" w:space="0" w:color="auto"/>
        <w:bottom w:val="none" w:sz="0" w:space="0" w:color="auto"/>
        <w:right w:val="none" w:sz="0" w:space="0" w:color="auto"/>
      </w:divBdr>
    </w:div>
    <w:div w:id="562567197">
      <w:bodyDiv w:val="1"/>
      <w:marLeft w:val="0"/>
      <w:marRight w:val="0"/>
      <w:marTop w:val="0"/>
      <w:marBottom w:val="0"/>
      <w:divBdr>
        <w:top w:val="none" w:sz="0" w:space="0" w:color="auto"/>
        <w:left w:val="none" w:sz="0" w:space="0" w:color="auto"/>
        <w:bottom w:val="none" w:sz="0" w:space="0" w:color="auto"/>
        <w:right w:val="none" w:sz="0" w:space="0" w:color="auto"/>
      </w:divBdr>
    </w:div>
    <w:div w:id="594559243">
      <w:bodyDiv w:val="1"/>
      <w:marLeft w:val="0"/>
      <w:marRight w:val="0"/>
      <w:marTop w:val="0"/>
      <w:marBottom w:val="0"/>
      <w:divBdr>
        <w:top w:val="none" w:sz="0" w:space="0" w:color="auto"/>
        <w:left w:val="none" w:sz="0" w:space="0" w:color="auto"/>
        <w:bottom w:val="none" w:sz="0" w:space="0" w:color="auto"/>
        <w:right w:val="none" w:sz="0" w:space="0" w:color="auto"/>
      </w:divBdr>
    </w:div>
    <w:div w:id="608899778">
      <w:bodyDiv w:val="1"/>
      <w:marLeft w:val="0"/>
      <w:marRight w:val="0"/>
      <w:marTop w:val="0"/>
      <w:marBottom w:val="0"/>
      <w:divBdr>
        <w:top w:val="none" w:sz="0" w:space="0" w:color="auto"/>
        <w:left w:val="none" w:sz="0" w:space="0" w:color="auto"/>
        <w:bottom w:val="none" w:sz="0" w:space="0" w:color="auto"/>
        <w:right w:val="none" w:sz="0" w:space="0" w:color="auto"/>
      </w:divBdr>
    </w:div>
    <w:div w:id="625235280">
      <w:bodyDiv w:val="1"/>
      <w:marLeft w:val="0"/>
      <w:marRight w:val="0"/>
      <w:marTop w:val="0"/>
      <w:marBottom w:val="0"/>
      <w:divBdr>
        <w:top w:val="none" w:sz="0" w:space="0" w:color="auto"/>
        <w:left w:val="none" w:sz="0" w:space="0" w:color="auto"/>
        <w:bottom w:val="none" w:sz="0" w:space="0" w:color="auto"/>
        <w:right w:val="none" w:sz="0" w:space="0" w:color="auto"/>
      </w:divBdr>
    </w:div>
    <w:div w:id="675694280">
      <w:bodyDiv w:val="1"/>
      <w:marLeft w:val="0"/>
      <w:marRight w:val="0"/>
      <w:marTop w:val="0"/>
      <w:marBottom w:val="0"/>
      <w:divBdr>
        <w:top w:val="none" w:sz="0" w:space="0" w:color="auto"/>
        <w:left w:val="none" w:sz="0" w:space="0" w:color="auto"/>
        <w:bottom w:val="none" w:sz="0" w:space="0" w:color="auto"/>
        <w:right w:val="none" w:sz="0" w:space="0" w:color="auto"/>
      </w:divBdr>
    </w:div>
    <w:div w:id="687100025">
      <w:bodyDiv w:val="1"/>
      <w:marLeft w:val="0"/>
      <w:marRight w:val="0"/>
      <w:marTop w:val="0"/>
      <w:marBottom w:val="0"/>
      <w:divBdr>
        <w:top w:val="none" w:sz="0" w:space="0" w:color="auto"/>
        <w:left w:val="none" w:sz="0" w:space="0" w:color="auto"/>
        <w:bottom w:val="none" w:sz="0" w:space="0" w:color="auto"/>
        <w:right w:val="none" w:sz="0" w:space="0" w:color="auto"/>
      </w:divBdr>
      <w:divsChild>
        <w:div w:id="844710303">
          <w:marLeft w:val="0"/>
          <w:marRight w:val="0"/>
          <w:marTop w:val="0"/>
          <w:marBottom w:val="0"/>
          <w:divBdr>
            <w:top w:val="none" w:sz="0" w:space="0" w:color="auto"/>
            <w:left w:val="none" w:sz="0" w:space="0" w:color="auto"/>
            <w:bottom w:val="none" w:sz="0" w:space="0" w:color="auto"/>
            <w:right w:val="none" w:sz="0" w:space="0" w:color="auto"/>
          </w:divBdr>
        </w:div>
      </w:divsChild>
    </w:div>
    <w:div w:id="704906312">
      <w:bodyDiv w:val="1"/>
      <w:marLeft w:val="0"/>
      <w:marRight w:val="0"/>
      <w:marTop w:val="0"/>
      <w:marBottom w:val="0"/>
      <w:divBdr>
        <w:top w:val="none" w:sz="0" w:space="0" w:color="auto"/>
        <w:left w:val="none" w:sz="0" w:space="0" w:color="auto"/>
        <w:bottom w:val="none" w:sz="0" w:space="0" w:color="auto"/>
        <w:right w:val="none" w:sz="0" w:space="0" w:color="auto"/>
      </w:divBdr>
    </w:div>
    <w:div w:id="725879098">
      <w:bodyDiv w:val="1"/>
      <w:marLeft w:val="0"/>
      <w:marRight w:val="0"/>
      <w:marTop w:val="0"/>
      <w:marBottom w:val="0"/>
      <w:divBdr>
        <w:top w:val="none" w:sz="0" w:space="0" w:color="auto"/>
        <w:left w:val="none" w:sz="0" w:space="0" w:color="auto"/>
        <w:bottom w:val="none" w:sz="0" w:space="0" w:color="auto"/>
        <w:right w:val="none" w:sz="0" w:space="0" w:color="auto"/>
      </w:divBdr>
      <w:divsChild>
        <w:div w:id="965696472">
          <w:marLeft w:val="0"/>
          <w:marRight w:val="0"/>
          <w:marTop w:val="0"/>
          <w:marBottom w:val="225"/>
          <w:divBdr>
            <w:top w:val="single" w:sz="6" w:space="11" w:color="auto"/>
            <w:left w:val="single" w:sz="6" w:space="11" w:color="auto"/>
            <w:bottom w:val="single" w:sz="6" w:space="11" w:color="auto"/>
            <w:right w:val="single" w:sz="6" w:space="11" w:color="auto"/>
          </w:divBdr>
          <w:divsChild>
            <w:div w:id="1930776179">
              <w:marLeft w:val="0"/>
              <w:marRight w:val="0"/>
              <w:marTop w:val="0"/>
              <w:marBottom w:val="0"/>
              <w:divBdr>
                <w:top w:val="none" w:sz="0" w:space="0" w:color="auto"/>
                <w:left w:val="none" w:sz="0" w:space="0" w:color="auto"/>
                <w:bottom w:val="none" w:sz="0" w:space="0" w:color="auto"/>
                <w:right w:val="none" w:sz="0" w:space="0" w:color="auto"/>
              </w:divBdr>
            </w:div>
            <w:div w:id="1047804751">
              <w:marLeft w:val="0"/>
              <w:marRight w:val="0"/>
              <w:marTop w:val="0"/>
              <w:marBottom w:val="0"/>
              <w:divBdr>
                <w:top w:val="none" w:sz="0" w:space="0" w:color="auto"/>
                <w:left w:val="none" w:sz="0" w:space="0" w:color="auto"/>
                <w:bottom w:val="none" w:sz="0" w:space="0" w:color="auto"/>
                <w:right w:val="none" w:sz="0" w:space="0" w:color="auto"/>
              </w:divBdr>
            </w:div>
            <w:div w:id="1878807619">
              <w:marLeft w:val="0"/>
              <w:marRight w:val="0"/>
              <w:marTop w:val="0"/>
              <w:marBottom w:val="0"/>
              <w:divBdr>
                <w:top w:val="none" w:sz="0" w:space="0" w:color="auto"/>
                <w:left w:val="none" w:sz="0" w:space="0" w:color="auto"/>
                <w:bottom w:val="none" w:sz="0" w:space="0" w:color="auto"/>
                <w:right w:val="none" w:sz="0" w:space="0" w:color="auto"/>
              </w:divBdr>
            </w:div>
          </w:divsChild>
        </w:div>
        <w:div w:id="2049408598">
          <w:marLeft w:val="0"/>
          <w:marRight w:val="0"/>
          <w:marTop w:val="0"/>
          <w:marBottom w:val="225"/>
          <w:divBdr>
            <w:top w:val="single" w:sz="6" w:space="11" w:color="auto"/>
            <w:left w:val="single" w:sz="6" w:space="11" w:color="auto"/>
            <w:bottom w:val="single" w:sz="6" w:space="11" w:color="auto"/>
            <w:right w:val="single" w:sz="6" w:space="11" w:color="auto"/>
          </w:divBdr>
          <w:divsChild>
            <w:div w:id="62873293">
              <w:marLeft w:val="0"/>
              <w:marRight w:val="0"/>
              <w:marTop w:val="0"/>
              <w:marBottom w:val="0"/>
              <w:divBdr>
                <w:top w:val="none" w:sz="0" w:space="0" w:color="auto"/>
                <w:left w:val="none" w:sz="0" w:space="0" w:color="auto"/>
                <w:bottom w:val="none" w:sz="0" w:space="0" w:color="auto"/>
                <w:right w:val="none" w:sz="0" w:space="0" w:color="auto"/>
              </w:divBdr>
            </w:div>
            <w:div w:id="166747090">
              <w:marLeft w:val="0"/>
              <w:marRight w:val="0"/>
              <w:marTop w:val="0"/>
              <w:marBottom w:val="0"/>
              <w:divBdr>
                <w:top w:val="none" w:sz="0" w:space="0" w:color="auto"/>
                <w:left w:val="none" w:sz="0" w:space="0" w:color="auto"/>
                <w:bottom w:val="none" w:sz="0" w:space="0" w:color="auto"/>
                <w:right w:val="none" w:sz="0" w:space="0" w:color="auto"/>
              </w:divBdr>
            </w:div>
            <w:div w:id="430903634">
              <w:marLeft w:val="0"/>
              <w:marRight w:val="0"/>
              <w:marTop w:val="0"/>
              <w:marBottom w:val="0"/>
              <w:divBdr>
                <w:top w:val="none" w:sz="0" w:space="0" w:color="auto"/>
                <w:left w:val="none" w:sz="0" w:space="0" w:color="auto"/>
                <w:bottom w:val="none" w:sz="0" w:space="0" w:color="auto"/>
                <w:right w:val="none" w:sz="0" w:space="0" w:color="auto"/>
              </w:divBdr>
            </w:div>
          </w:divsChild>
        </w:div>
        <w:div w:id="2123112027">
          <w:marLeft w:val="0"/>
          <w:marRight w:val="0"/>
          <w:marTop w:val="0"/>
          <w:marBottom w:val="225"/>
          <w:divBdr>
            <w:top w:val="single" w:sz="6" w:space="11" w:color="auto"/>
            <w:left w:val="single" w:sz="6" w:space="11" w:color="auto"/>
            <w:bottom w:val="single" w:sz="6" w:space="11" w:color="auto"/>
            <w:right w:val="single" w:sz="6" w:space="11" w:color="auto"/>
          </w:divBdr>
          <w:divsChild>
            <w:div w:id="1775517792">
              <w:marLeft w:val="0"/>
              <w:marRight w:val="0"/>
              <w:marTop w:val="0"/>
              <w:marBottom w:val="0"/>
              <w:divBdr>
                <w:top w:val="none" w:sz="0" w:space="0" w:color="auto"/>
                <w:left w:val="none" w:sz="0" w:space="0" w:color="auto"/>
                <w:bottom w:val="none" w:sz="0" w:space="0" w:color="auto"/>
                <w:right w:val="none" w:sz="0" w:space="0" w:color="auto"/>
              </w:divBdr>
            </w:div>
            <w:div w:id="946154443">
              <w:marLeft w:val="0"/>
              <w:marRight w:val="0"/>
              <w:marTop w:val="0"/>
              <w:marBottom w:val="0"/>
              <w:divBdr>
                <w:top w:val="none" w:sz="0" w:space="0" w:color="auto"/>
                <w:left w:val="none" w:sz="0" w:space="0" w:color="auto"/>
                <w:bottom w:val="none" w:sz="0" w:space="0" w:color="auto"/>
                <w:right w:val="none" w:sz="0" w:space="0" w:color="auto"/>
              </w:divBdr>
            </w:div>
            <w:div w:id="476536431">
              <w:marLeft w:val="0"/>
              <w:marRight w:val="0"/>
              <w:marTop w:val="0"/>
              <w:marBottom w:val="0"/>
              <w:divBdr>
                <w:top w:val="none" w:sz="0" w:space="0" w:color="auto"/>
                <w:left w:val="none" w:sz="0" w:space="0" w:color="auto"/>
                <w:bottom w:val="none" w:sz="0" w:space="0" w:color="auto"/>
                <w:right w:val="none" w:sz="0" w:space="0" w:color="auto"/>
              </w:divBdr>
            </w:div>
          </w:divsChild>
        </w:div>
        <w:div w:id="1928952241">
          <w:marLeft w:val="0"/>
          <w:marRight w:val="0"/>
          <w:marTop w:val="0"/>
          <w:marBottom w:val="225"/>
          <w:divBdr>
            <w:top w:val="single" w:sz="6" w:space="11" w:color="auto"/>
            <w:left w:val="single" w:sz="6" w:space="11" w:color="auto"/>
            <w:bottom w:val="single" w:sz="6" w:space="11" w:color="auto"/>
            <w:right w:val="single" w:sz="6" w:space="11" w:color="auto"/>
          </w:divBdr>
          <w:divsChild>
            <w:div w:id="750585905">
              <w:marLeft w:val="0"/>
              <w:marRight w:val="0"/>
              <w:marTop w:val="0"/>
              <w:marBottom w:val="0"/>
              <w:divBdr>
                <w:top w:val="none" w:sz="0" w:space="0" w:color="auto"/>
                <w:left w:val="none" w:sz="0" w:space="0" w:color="auto"/>
                <w:bottom w:val="none" w:sz="0" w:space="0" w:color="auto"/>
                <w:right w:val="none" w:sz="0" w:space="0" w:color="auto"/>
              </w:divBdr>
            </w:div>
            <w:div w:id="1374842955">
              <w:marLeft w:val="0"/>
              <w:marRight w:val="0"/>
              <w:marTop w:val="0"/>
              <w:marBottom w:val="0"/>
              <w:divBdr>
                <w:top w:val="none" w:sz="0" w:space="0" w:color="auto"/>
                <w:left w:val="none" w:sz="0" w:space="0" w:color="auto"/>
                <w:bottom w:val="none" w:sz="0" w:space="0" w:color="auto"/>
                <w:right w:val="none" w:sz="0" w:space="0" w:color="auto"/>
              </w:divBdr>
            </w:div>
            <w:div w:id="298582679">
              <w:marLeft w:val="0"/>
              <w:marRight w:val="0"/>
              <w:marTop w:val="0"/>
              <w:marBottom w:val="0"/>
              <w:divBdr>
                <w:top w:val="none" w:sz="0" w:space="0" w:color="auto"/>
                <w:left w:val="none" w:sz="0" w:space="0" w:color="auto"/>
                <w:bottom w:val="none" w:sz="0" w:space="0" w:color="auto"/>
                <w:right w:val="none" w:sz="0" w:space="0" w:color="auto"/>
              </w:divBdr>
            </w:div>
          </w:divsChild>
        </w:div>
        <w:div w:id="1551527984">
          <w:marLeft w:val="0"/>
          <w:marRight w:val="0"/>
          <w:marTop w:val="0"/>
          <w:marBottom w:val="225"/>
          <w:divBdr>
            <w:top w:val="single" w:sz="6" w:space="11" w:color="auto"/>
            <w:left w:val="single" w:sz="6" w:space="11" w:color="auto"/>
            <w:bottom w:val="single" w:sz="6" w:space="11" w:color="auto"/>
            <w:right w:val="single" w:sz="6" w:space="11" w:color="auto"/>
          </w:divBdr>
          <w:divsChild>
            <w:div w:id="428043055">
              <w:marLeft w:val="0"/>
              <w:marRight w:val="0"/>
              <w:marTop w:val="0"/>
              <w:marBottom w:val="0"/>
              <w:divBdr>
                <w:top w:val="none" w:sz="0" w:space="0" w:color="auto"/>
                <w:left w:val="none" w:sz="0" w:space="0" w:color="auto"/>
                <w:bottom w:val="none" w:sz="0" w:space="0" w:color="auto"/>
                <w:right w:val="none" w:sz="0" w:space="0" w:color="auto"/>
              </w:divBdr>
            </w:div>
            <w:div w:id="332951686">
              <w:marLeft w:val="0"/>
              <w:marRight w:val="0"/>
              <w:marTop w:val="0"/>
              <w:marBottom w:val="0"/>
              <w:divBdr>
                <w:top w:val="none" w:sz="0" w:space="0" w:color="auto"/>
                <w:left w:val="none" w:sz="0" w:space="0" w:color="auto"/>
                <w:bottom w:val="none" w:sz="0" w:space="0" w:color="auto"/>
                <w:right w:val="none" w:sz="0" w:space="0" w:color="auto"/>
              </w:divBdr>
            </w:div>
            <w:div w:id="2067755879">
              <w:marLeft w:val="0"/>
              <w:marRight w:val="0"/>
              <w:marTop w:val="0"/>
              <w:marBottom w:val="0"/>
              <w:divBdr>
                <w:top w:val="none" w:sz="0" w:space="0" w:color="auto"/>
                <w:left w:val="none" w:sz="0" w:space="0" w:color="auto"/>
                <w:bottom w:val="none" w:sz="0" w:space="0" w:color="auto"/>
                <w:right w:val="none" w:sz="0" w:space="0" w:color="auto"/>
              </w:divBdr>
            </w:div>
          </w:divsChild>
        </w:div>
        <w:div w:id="501434613">
          <w:marLeft w:val="0"/>
          <w:marRight w:val="0"/>
          <w:marTop w:val="0"/>
          <w:marBottom w:val="225"/>
          <w:divBdr>
            <w:top w:val="single" w:sz="6" w:space="11" w:color="auto"/>
            <w:left w:val="single" w:sz="6" w:space="11" w:color="auto"/>
            <w:bottom w:val="single" w:sz="6" w:space="11" w:color="auto"/>
            <w:right w:val="single" w:sz="6" w:space="11" w:color="auto"/>
          </w:divBdr>
          <w:divsChild>
            <w:div w:id="444203653">
              <w:marLeft w:val="0"/>
              <w:marRight w:val="0"/>
              <w:marTop w:val="0"/>
              <w:marBottom w:val="0"/>
              <w:divBdr>
                <w:top w:val="none" w:sz="0" w:space="0" w:color="auto"/>
                <w:left w:val="none" w:sz="0" w:space="0" w:color="auto"/>
                <w:bottom w:val="none" w:sz="0" w:space="0" w:color="auto"/>
                <w:right w:val="none" w:sz="0" w:space="0" w:color="auto"/>
              </w:divBdr>
            </w:div>
            <w:div w:id="963652644">
              <w:marLeft w:val="0"/>
              <w:marRight w:val="0"/>
              <w:marTop w:val="0"/>
              <w:marBottom w:val="0"/>
              <w:divBdr>
                <w:top w:val="none" w:sz="0" w:space="0" w:color="auto"/>
                <w:left w:val="none" w:sz="0" w:space="0" w:color="auto"/>
                <w:bottom w:val="none" w:sz="0" w:space="0" w:color="auto"/>
                <w:right w:val="none" w:sz="0" w:space="0" w:color="auto"/>
              </w:divBdr>
            </w:div>
            <w:div w:id="1661034814">
              <w:marLeft w:val="0"/>
              <w:marRight w:val="0"/>
              <w:marTop w:val="0"/>
              <w:marBottom w:val="0"/>
              <w:divBdr>
                <w:top w:val="none" w:sz="0" w:space="0" w:color="auto"/>
                <w:left w:val="none" w:sz="0" w:space="0" w:color="auto"/>
                <w:bottom w:val="none" w:sz="0" w:space="0" w:color="auto"/>
                <w:right w:val="none" w:sz="0" w:space="0" w:color="auto"/>
              </w:divBdr>
            </w:div>
          </w:divsChild>
        </w:div>
        <w:div w:id="287855559">
          <w:marLeft w:val="0"/>
          <w:marRight w:val="0"/>
          <w:marTop w:val="0"/>
          <w:marBottom w:val="225"/>
          <w:divBdr>
            <w:top w:val="single" w:sz="6" w:space="11" w:color="auto"/>
            <w:left w:val="single" w:sz="6" w:space="11" w:color="auto"/>
            <w:bottom w:val="single" w:sz="6" w:space="11" w:color="auto"/>
            <w:right w:val="single" w:sz="6" w:space="11" w:color="auto"/>
          </w:divBdr>
          <w:divsChild>
            <w:div w:id="1788743465">
              <w:marLeft w:val="0"/>
              <w:marRight w:val="0"/>
              <w:marTop w:val="0"/>
              <w:marBottom w:val="0"/>
              <w:divBdr>
                <w:top w:val="none" w:sz="0" w:space="0" w:color="auto"/>
                <w:left w:val="none" w:sz="0" w:space="0" w:color="auto"/>
                <w:bottom w:val="none" w:sz="0" w:space="0" w:color="auto"/>
                <w:right w:val="none" w:sz="0" w:space="0" w:color="auto"/>
              </w:divBdr>
            </w:div>
            <w:div w:id="632711232">
              <w:marLeft w:val="0"/>
              <w:marRight w:val="0"/>
              <w:marTop w:val="0"/>
              <w:marBottom w:val="0"/>
              <w:divBdr>
                <w:top w:val="none" w:sz="0" w:space="0" w:color="auto"/>
                <w:left w:val="none" w:sz="0" w:space="0" w:color="auto"/>
                <w:bottom w:val="none" w:sz="0" w:space="0" w:color="auto"/>
                <w:right w:val="none" w:sz="0" w:space="0" w:color="auto"/>
              </w:divBdr>
            </w:div>
            <w:div w:id="2078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4650">
      <w:bodyDiv w:val="1"/>
      <w:marLeft w:val="0"/>
      <w:marRight w:val="0"/>
      <w:marTop w:val="0"/>
      <w:marBottom w:val="0"/>
      <w:divBdr>
        <w:top w:val="none" w:sz="0" w:space="0" w:color="auto"/>
        <w:left w:val="none" w:sz="0" w:space="0" w:color="auto"/>
        <w:bottom w:val="none" w:sz="0" w:space="0" w:color="auto"/>
        <w:right w:val="none" w:sz="0" w:space="0" w:color="auto"/>
      </w:divBdr>
      <w:divsChild>
        <w:div w:id="1146774698">
          <w:marLeft w:val="0"/>
          <w:marRight w:val="0"/>
          <w:marTop w:val="0"/>
          <w:marBottom w:val="0"/>
          <w:divBdr>
            <w:top w:val="none" w:sz="0" w:space="0" w:color="auto"/>
            <w:left w:val="none" w:sz="0" w:space="0" w:color="auto"/>
            <w:bottom w:val="none" w:sz="0" w:space="0" w:color="auto"/>
            <w:right w:val="none" w:sz="0" w:space="0" w:color="auto"/>
          </w:divBdr>
        </w:div>
      </w:divsChild>
    </w:div>
    <w:div w:id="787242975">
      <w:bodyDiv w:val="1"/>
      <w:marLeft w:val="0"/>
      <w:marRight w:val="0"/>
      <w:marTop w:val="0"/>
      <w:marBottom w:val="0"/>
      <w:divBdr>
        <w:top w:val="none" w:sz="0" w:space="0" w:color="auto"/>
        <w:left w:val="none" w:sz="0" w:space="0" w:color="auto"/>
        <w:bottom w:val="none" w:sz="0" w:space="0" w:color="auto"/>
        <w:right w:val="none" w:sz="0" w:space="0" w:color="auto"/>
      </w:divBdr>
    </w:div>
    <w:div w:id="788863889">
      <w:bodyDiv w:val="1"/>
      <w:marLeft w:val="0"/>
      <w:marRight w:val="0"/>
      <w:marTop w:val="0"/>
      <w:marBottom w:val="0"/>
      <w:divBdr>
        <w:top w:val="none" w:sz="0" w:space="0" w:color="auto"/>
        <w:left w:val="none" w:sz="0" w:space="0" w:color="auto"/>
        <w:bottom w:val="none" w:sz="0" w:space="0" w:color="auto"/>
        <w:right w:val="none" w:sz="0" w:space="0" w:color="auto"/>
      </w:divBdr>
    </w:div>
    <w:div w:id="805318891">
      <w:bodyDiv w:val="1"/>
      <w:marLeft w:val="0"/>
      <w:marRight w:val="0"/>
      <w:marTop w:val="0"/>
      <w:marBottom w:val="0"/>
      <w:divBdr>
        <w:top w:val="none" w:sz="0" w:space="0" w:color="auto"/>
        <w:left w:val="none" w:sz="0" w:space="0" w:color="auto"/>
        <w:bottom w:val="none" w:sz="0" w:space="0" w:color="auto"/>
        <w:right w:val="none" w:sz="0" w:space="0" w:color="auto"/>
      </w:divBdr>
    </w:div>
    <w:div w:id="830147449">
      <w:bodyDiv w:val="1"/>
      <w:marLeft w:val="0"/>
      <w:marRight w:val="0"/>
      <w:marTop w:val="0"/>
      <w:marBottom w:val="0"/>
      <w:divBdr>
        <w:top w:val="none" w:sz="0" w:space="0" w:color="auto"/>
        <w:left w:val="none" w:sz="0" w:space="0" w:color="auto"/>
        <w:bottom w:val="none" w:sz="0" w:space="0" w:color="auto"/>
        <w:right w:val="none" w:sz="0" w:space="0" w:color="auto"/>
      </w:divBdr>
    </w:div>
    <w:div w:id="850610757">
      <w:bodyDiv w:val="1"/>
      <w:marLeft w:val="0"/>
      <w:marRight w:val="0"/>
      <w:marTop w:val="0"/>
      <w:marBottom w:val="0"/>
      <w:divBdr>
        <w:top w:val="none" w:sz="0" w:space="0" w:color="auto"/>
        <w:left w:val="none" w:sz="0" w:space="0" w:color="auto"/>
        <w:bottom w:val="none" w:sz="0" w:space="0" w:color="auto"/>
        <w:right w:val="none" w:sz="0" w:space="0" w:color="auto"/>
      </w:divBdr>
    </w:div>
    <w:div w:id="859508734">
      <w:bodyDiv w:val="1"/>
      <w:marLeft w:val="0"/>
      <w:marRight w:val="0"/>
      <w:marTop w:val="0"/>
      <w:marBottom w:val="0"/>
      <w:divBdr>
        <w:top w:val="none" w:sz="0" w:space="0" w:color="auto"/>
        <w:left w:val="none" w:sz="0" w:space="0" w:color="auto"/>
        <w:bottom w:val="none" w:sz="0" w:space="0" w:color="auto"/>
        <w:right w:val="none" w:sz="0" w:space="0" w:color="auto"/>
      </w:divBdr>
    </w:div>
    <w:div w:id="883519247">
      <w:bodyDiv w:val="1"/>
      <w:marLeft w:val="0"/>
      <w:marRight w:val="0"/>
      <w:marTop w:val="0"/>
      <w:marBottom w:val="0"/>
      <w:divBdr>
        <w:top w:val="none" w:sz="0" w:space="0" w:color="auto"/>
        <w:left w:val="none" w:sz="0" w:space="0" w:color="auto"/>
        <w:bottom w:val="none" w:sz="0" w:space="0" w:color="auto"/>
        <w:right w:val="none" w:sz="0" w:space="0" w:color="auto"/>
      </w:divBdr>
    </w:div>
    <w:div w:id="913245140">
      <w:bodyDiv w:val="1"/>
      <w:marLeft w:val="0"/>
      <w:marRight w:val="0"/>
      <w:marTop w:val="0"/>
      <w:marBottom w:val="0"/>
      <w:divBdr>
        <w:top w:val="none" w:sz="0" w:space="0" w:color="auto"/>
        <w:left w:val="none" w:sz="0" w:space="0" w:color="auto"/>
        <w:bottom w:val="none" w:sz="0" w:space="0" w:color="auto"/>
        <w:right w:val="none" w:sz="0" w:space="0" w:color="auto"/>
      </w:divBdr>
      <w:divsChild>
        <w:div w:id="89582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18008">
              <w:marLeft w:val="0"/>
              <w:marRight w:val="0"/>
              <w:marTop w:val="0"/>
              <w:marBottom w:val="0"/>
              <w:divBdr>
                <w:top w:val="none" w:sz="0" w:space="0" w:color="auto"/>
                <w:left w:val="none" w:sz="0" w:space="0" w:color="auto"/>
                <w:bottom w:val="none" w:sz="0" w:space="0" w:color="auto"/>
                <w:right w:val="none" w:sz="0" w:space="0" w:color="auto"/>
              </w:divBdr>
              <w:divsChild>
                <w:div w:id="904335100">
                  <w:marLeft w:val="0"/>
                  <w:marRight w:val="0"/>
                  <w:marTop w:val="0"/>
                  <w:marBottom w:val="0"/>
                  <w:divBdr>
                    <w:top w:val="none" w:sz="0" w:space="0" w:color="auto"/>
                    <w:left w:val="none" w:sz="0" w:space="0" w:color="auto"/>
                    <w:bottom w:val="none" w:sz="0" w:space="0" w:color="auto"/>
                    <w:right w:val="none" w:sz="0" w:space="0" w:color="auto"/>
                  </w:divBdr>
                  <w:divsChild>
                    <w:div w:id="12303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28418">
      <w:bodyDiv w:val="1"/>
      <w:marLeft w:val="0"/>
      <w:marRight w:val="0"/>
      <w:marTop w:val="0"/>
      <w:marBottom w:val="0"/>
      <w:divBdr>
        <w:top w:val="none" w:sz="0" w:space="0" w:color="auto"/>
        <w:left w:val="none" w:sz="0" w:space="0" w:color="auto"/>
        <w:bottom w:val="none" w:sz="0" w:space="0" w:color="auto"/>
        <w:right w:val="none" w:sz="0" w:space="0" w:color="auto"/>
      </w:divBdr>
    </w:div>
    <w:div w:id="1003162802">
      <w:bodyDiv w:val="1"/>
      <w:marLeft w:val="0"/>
      <w:marRight w:val="0"/>
      <w:marTop w:val="0"/>
      <w:marBottom w:val="0"/>
      <w:divBdr>
        <w:top w:val="none" w:sz="0" w:space="0" w:color="auto"/>
        <w:left w:val="none" w:sz="0" w:space="0" w:color="auto"/>
        <w:bottom w:val="none" w:sz="0" w:space="0" w:color="auto"/>
        <w:right w:val="none" w:sz="0" w:space="0" w:color="auto"/>
      </w:divBdr>
    </w:div>
    <w:div w:id="1021783218">
      <w:bodyDiv w:val="1"/>
      <w:marLeft w:val="0"/>
      <w:marRight w:val="0"/>
      <w:marTop w:val="0"/>
      <w:marBottom w:val="0"/>
      <w:divBdr>
        <w:top w:val="none" w:sz="0" w:space="0" w:color="auto"/>
        <w:left w:val="none" w:sz="0" w:space="0" w:color="auto"/>
        <w:bottom w:val="none" w:sz="0" w:space="0" w:color="auto"/>
        <w:right w:val="none" w:sz="0" w:space="0" w:color="auto"/>
      </w:divBdr>
    </w:div>
    <w:div w:id="1059329294">
      <w:bodyDiv w:val="1"/>
      <w:marLeft w:val="0"/>
      <w:marRight w:val="0"/>
      <w:marTop w:val="0"/>
      <w:marBottom w:val="0"/>
      <w:divBdr>
        <w:top w:val="none" w:sz="0" w:space="0" w:color="auto"/>
        <w:left w:val="none" w:sz="0" w:space="0" w:color="auto"/>
        <w:bottom w:val="none" w:sz="0" w:space="0" w:color="auto"/>
        <w:right w:val="none" w:sz="0" w:space="0" w:color="auto"/>
      </w:divBdr>
    </w:div>
    <w:div w:id="1087766667">
      <w:bodyDiv w:val="1"/>
      <w:marLeft w:val="0"/>
      <w:marRight w:val="0"/>
      <w:marTop w:val="0"/>
      <w:marBottom w:val="0"/>
      <w:divBdr>
        <w:top w:val="none" w:sz="0" w:space="0" w:color="auto"/>
        <w:left w:val="none" w:sz="0" w:space="0" w:color="auto"/>
        <w:bottom w:val="none" w:sz="0" w:space="0" w:color="auto"/>
        <w:right w:val="none" w:sz="0" w:space="0" w:color="auto"/>
      </w:divBdr>
    </w:div>
    <w:div w:id="1088428978">
      <w:bodyDiv w:val="1"/>
      <w:marLeft w:val="0"/>
      <w:marRight w:val="0"/>
      <w:marTop w:val="0"/>
      <w:marBottom w:val="0"/>
      <w:divBdr>
        <w:top w:val="none" w:sz="0" w:space="0" w:color="auto"/>
        <w:left w:val="none" w:sz="0" w:space="0" w:color="auto"/>
        <w:bottom w:val="none" w:sz="0" w:space="0" w:color="auto"/>
        <w:right w:val="none" w:sz="0" w:space="0" w:color="auto"/>
      </w:divBdr>
    </w:div>
    <w:div w:id="1121070282">
      <w:bodyDiv w:val="1"/>
      <w:marLeft w:val="0"/>
      <w:marRight w:val="0"/>
      <w:marTop w:val="0"/>
      <w:marBottom w:val="0"/>
      <w:divBdr>
        <w:top w:val="none" w:sz="0" w:space="0" w:color="auto"/>
        <w:left w:val="none" w:sz="0" w:space="0" w:color="auto"/>
        <w:bottom w:val="none" w:sz="0" w:space="0" w:color="auto"/>
        <w:right w:val="none" w:sz="0" w:space="0" w:color="auto"/>
      </w:divBdr>
    </w:div>
    <w:div w:id="1176650587">
      <w:bodyDiv w:val="1"/>
      <w:marLeft w:val="0"/>
      <w:marRight w:val="0"/>
      <w:marTop w:val="0"/>
      <w:marBottom w:val="0"/>
      <w:divBdr>
        <w:top w:val="none" w:sz="0" w:space="0" w:color="auto"/>
        <w:left w:val="none" w:sz="0" w:space="0" w:color="auto"/>
        <w:bottom w:val="none" w:sz="0" w:space="0" w:color="auto"/>
        <w:right w:val="none" w:sz="0" w:space="0" w:color="auto"/>
      </w:divBdr>
      <w:divsChild>
        <w:div w:id="1964581091">
          <w:marLeft w:val="0"/>
          <w:marRight w:val="0"/>
          <w:marTop w:val="0"/>
          <w:marBottom w:val="0"/>
          <w:divBdr>
            <w:top w:val="none" w:sz="0" w:space="0" w:color="auto"/>
            <w:left w:val="none" w:sz="0" w:space="0" w:color="auto"/>
            <w:bottom w:val="none" w:sz="0" w:space="0" w:color="auto"/>
            <w:right w:val="none" w:sz="0" w:space="0" w:color="auto"/>
          </w:divBdr>
        </w:div>
      </w:divsChild>
    </w:div>
    <w:div w:id="1200507424">
      <w:bodyDiv w:val="1"/>
      <w:marLeft w:val="0"/>
      <w:marRight w:val="0"/>
      <w:marTop w:val="0"/>
      <w:marBottom w:val="0"/>
      <w:divBdr>
        <w:top w:val="none" w:sz="0" w:space="0" w:color="auto"/>
        <w:left w:val="none" w:sz="0" w:space="0" w:color="auto"/>
        <w:bottom w:val="none" w:sz="0" w:space="0" w:color="auto"/>
        <w:right w:val="none" w:sz="0" w:space="0" w:color="auto"/>
      </w:divBdr>
    </w:div>
    <w:div w:id="1201939135">
      <w:bodyDiv w:val="1"/>
      <w:marLeft w:val="0"/>
      <w:marRight w:val="0"/>
      <w:marTop w:val="0"/>
      <w:marBottom w:val="0"/>
      <w:divBdr>
        <w:top w:val="none" w:sz="0" w:space="0" w:color="auto"/>
        <w:left w:val="none" w:sz="0" w:space="0" w:color="auto"/>
        <w:bottom w:val="none" w:sz="0" w:space="0" w:color="auto"/>
        <w:right w:val="none" w:sz="0" w:space="0" w:color="auto"/>
      </w:divBdr>
    </w:div>
    <w:div w:id="1205486581">
      <w:bodyDiv w:val="1"/>
      <w:marLeft w:val="0"/>
      <w:marRight w:val="0"/>
      <w:marTop w:val="0"/>
      <w:marBottom w:val="0"/>
      <w:divBdr>
        <w:top w:val="none" w:sz="0" w:space="0" w:color="auto"/>
        <w:left w:val="none" w:sz="0" w:space="0" w:color="auto"/>
        <w:bottom w:val="none" w:sz="0" w:space="0" w:color="auto"/>
        <w:right w:val="none" w:sz="0" w:space="0" w:color="auto"/>
      </w:divBdr>
    </w:div>
    <w:div w:id="1253272964">
      <w:bodyDiv w:val="1"/>
      <w:marLeft w:val="0"/>
      <w:marRight w:val="0"/>
      <w:marTop w:val="0"/>
      <w:marBottom w:val="0"/>
      <w:divBdr>
        <w:top w:val="none" w:sz="0" w:space="0" w:color="auto"/>
        <w:left w:val="none" w:sz="0" w:space="0" w:color="auto"/>
        <w:bottom w:val="none" w:sz="0" w:space="0" w:color="auto"/>
        <w:right w:val="none" w:sz="0" w:space="0" w:color="auto"/>
      </w:divBdr>
    </w:div>
    <w:div w:id="1360201071">
      <w:bodyDiv w:val="1"/>
      <w:marLeft w:val="0"/>
      <w:marRight w:val="0"/>
      <w:marTop w:val="0"/>
      <w:marBottom w:val="0"/>
      <w:divBdr>
        <w:top w:val="none" w:sz="0" w:space="0" w:color="auto"/>
        <w:left w:val="none" w:sz="0" w:space="0" w:color="auto"/>
        <w:bottom w:val="none" w:sz="0" w:space="0" w:color="auto"/>
        <w:right w:val="none" w:sz="0" w:space="0" w:color="auto"/>
      </w:divBdr>
    </w:div>
    <w:div w:id="1364088157">
      <w:bodyDiv w:val="1"/>
      <w:marLeft w:val="0"/>
      <w:marRight w:val="0"/>
      <w:marTop w:val="0"/>
      <w:marBottom w:val="0"/>
      <w:divBdr>
        <w:top w:val="none" w:sz="0" w:space="0" w:color="auto"/>
        <w:left w:val="none" w:sz="0" w:space="0" w:color="auto"/>
        <w:bottom w:val="none" w:sz="0" w:space="0" w:color="auto"/>
        <w:right w:val="none" w:sz="0" w:space="0" w:color="auto"/>
      </w:divBdr>
    </w:div>
    <w:div w:id="1380283475">
      <w:bodyDiv w:val="1"/>
      <w:marLeft w:val="0"/>
      <w:marRight w:val="0"/>
      <w:marTop w:val="0"/>
      <w:marBottom w:val="0"/>
      <w:divBdr>
        <w:top w:val="none" w:sz="0" w:space="0" w:color="auto"/>
        <w:left w:val="none" w:sz="0" w:space="0" w:color="auto"/>
        <w:bottom w:val="none" w:sz="0" w:space="0" w:color="auto"/>
        <w:right w:val="none" w:sz="0" w:space="0" w:color="auto"/>
      </w:divBdr>
      <w:divsChild>
        <w:div w:id="156437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8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2831">
      <w:bodyDiv w:val="1"/>
      <w:marLeft w:val="0"/>
      <w:marRight w:val="0"/>
      <w:marTop w:val="0"/>
      <w:marBottom w:val="0"/>
      <w:divBdr>
        <w:top w:val="none" w:sz="0" w:space="0" w:color="auto"/>
        <w:left w:val="none" w:sz="0" w:space="0" w:color="auto"/>
        <w:bottom w:val="none" w:sz="0" w:space="0" w:color="auto"/>
        <w:right w:val="none" w:sz="0" w:space="0" w:color="auto"/>
      </w:divBdr>
    </w:div>
    <w:div w:id="1422802287">
      <w:bodyDiv w:val="1"/>
      <w:marLeft w:val="0"/>
      <w:marRight w:val="0"/>
      <w:marTop w:val="0"/>
      <w:marBottom w:val="0"/>
      <w:divBdr>
        <w:top w:val="none" w:sz="0" w:space="0" w:color="auto"/>
        <w:left w:val="none" w:sz="0" w:space="0" w:color="auto"/>
        <w:bottom w:val="none" w:sz="0" w:space="0" w:color="auto"/>
        <w:right w:val="none" w:sz="0" w:space="0" w:color="auto"/>
      </w:divBdr>
      <w:divsChild>
        <w:div w:id="1815441297">
          <w:marLeft w:val="0"/>
          <w:marRight w:val="0"/>
          <w:marTop w:val="0"/>
          <w:marBottom w:val="0"/>
          <w:divBdr>
            <w:top w:val="none" w:sz="0" w:space="0" w:color="auto"/>
            <w:left w:val="none" w:sz="0" w:space="0" w:color="auto"/>
            <w:bottom w:val="none" w:sz="0" w:space="0" w:color="auto"/>
            <w:right w:val="none" w:sz="0" w:space="0" w:color="auto"/>
          </w:divBdr>
        </w:div>
      </w:divsChild>
    </w:div>
    <w:div w:id="1436973343">
      <w:bodyDiv w:val="1"/>
      <w:marLeft w:val="0"/>
      <w:marRight w:val="0"/>
      <w:marTop w:val="0"/>
      <w:marBottom w:val="0"/>
      <w:divBdr>
        <w:top w:val="none" w:sz="0" w:space="0" w:color="auto"/>
        <w:left w:val="none" w:sz="0" w:space="0" w:color="auto"/>
        <w:bottom w:val="none" w:sz="0" w:space="0" w:color="auto"/>
        <w:right w:val="none" w:sz="0" w:space="0" w:color="auto"/>
      </w:divBdr>
    </w:div>
    <w:div w:id="1482502922">
      <w:bodyDiv w:val="1"/>
      <w:marLeft w:val="0"/>
      <w:marRight w:val="0"/>
      <w:marTop w:val="0"/>
      <w:marBottom w:val="0"/>
      <w:divBdr>
        <w:top w:val="none" w:sz="0" w:space="0" w:color="auto"/>
        <w:left w:val="none" w:sz="0" w:space="0" w:color="auto"/>
        <w:bottom w:val="none" w:sz="0" w:space="0" w:color="auto"/>
        <w:right w:val="none" w:sz="0" w:space="0" w:color="auto"/>
      </w:divBdr>
    </w:div>
    <w:div w:id="1499617214">
      <w:bodyDiv w:val="1"/>
      <w:marLeft w:val="0"/>
      <w:marRight w:val="0"/>
      <w:marTop w:val="0"/>
      <w:marBottom w:val="0"/>
      <w:divBdr>
        <w:top w:val="none" w:sz="0" w:space="0" w:color="auto"/>
        <w:left w:val="none" w:sz="0" w:space="0" w:color="auto"/>
        <w:bottom w:val="none" w:sz="0" w:space="0" w:color="auto"/>
        <w:right w:val="none" w:sz="0" w:space="0" w:color="auto"/>
      </w:divBdr>
    </w:div>
    <w:div w:id="1512061294">
      <w:bodyDiv w:val="1"/>
      <w:marLeft w:val="0"/>
      <w:marRight w:val="0"/>
      <w:marTop w:val="0"/>
      <w:marBottom w:val="0"/>
      <w:divBdr>
        <w:top w:val="none" w:sz="0" w:space="0" w:color="auto"/>
        <w:left w:val="none" w:sz="0" w:space="0" w:color="auto"/>
        <w:bottom w:val="none" w:sz="0" w:space="0" w:color="auto"/>
        <w:right w:val="none" w:sz="0" w:space="0" w:color="auto"/>
      </w:divBdr>
    </w:div>
    <w:div w:id="1524974514">
      <w:bodyDiv w:val="1"/>
      <w:marLeft w:val="0"/>
      <w:marRight w:val="0"/>
      <w:marTop w:val="0"/>
      <w:marBottom w:val="0"/>
      <w:divBdr>
        <w:top w:val="none" w:sz="0" w:space="0" w:color="auto"/>
        <w:left w:val="none" w:sz="0" w:space="0" w:color="auto"/>
        <w:bottom w:val="none" w:sz="0" w:space="0" w:color="auto"/>
        <w:right w:val="none" w:sz="0" w:space="0" w:color="auto"/>
      </w:divBdr>
    </w:div>
    <w:div w:id="1532839007">
      <w:bodyDiv w:val="1"/>
      <w:marLeft w:val="0"/>
      <w:marRight w:val="0"/>
      <w:marTop w:val="0"/>
      <w:marBottom w:val="0"/>
      <w:divBdr>
        <w:top w:val="none" w:sz="0" w:space="0" w:color="auto"/>
        <w:left w:val="none" w:sz="0" w:space="0" w:color="auto"/>
        <w:bottom w:val="none" w:sz="0" w:space="0" w:color="auto"/>
        <w:right w:val="none" w:sz="0" w:space="0" w:color="auto"/>
      </w:divBdr>
    </w:div>
    <w:div w:id="1620606494">
      <w:bodyDiv w:val="1"/>
      <w:marLeft w:val="0"/>
      <w:marRight w:val="0"/>
      <w:marTop w:val="0"/>
      <w:marBottom w:val="0"/>
      <w:divBdr>
        <w:top w:val="none" w:sz="0" w:space="0" w:color="auto"/>
        <w:left w:val="none" w:sz="0" w:space="0" w:color="auto"/>
        <w:bottom w:val="none" w:sz="0" w:space="0" w:color="auto"/>
        <w:right w:val="none" w:sz="0" w:space="0" w:color="auto"/>
      </w:divBdr>
      <w:divsChild>
        <w:div w:id="97989790">
          <w:marLeft w:val="0"/>
          <w:marRight w:val="0"/>
          <w:marTop w:val="0"/>
          <w:marBottom w:val="0"/>
          <w:divBdr>
            <w:top w:val="none" w:sz="0" w:space="0" w:color="auto"/>
            <w:left w:val="none" w:sz="0" w:space="0" w:color="auto"/>
            <w:bottom w:val="none" w:sz="0" w:space="0" w:color="auto"/>
            <w:right w:val="none" w:sz="0" w:space="0" w:color="auto"/>
          </w:divBdr>
        </w:div>
      </w:divsChild>
    </w:div>
    <w:div w:id="1623420649">
      <w:bodyDiv w:val="1"/>
      <w:marLeft w:val="0"/>
      <w:marRight w:val="0"/>
      <w:marTop w:val="0"/>
      <w:marBottom w:val="0"/>
      <w:divBdr>
        <w:top w:val="none" w:sz="0" w:space="0" w:color="auto"/>
        <w:left w:val="none" w:sz="0" w:space="0" w:color="auto"/>
        <w:bottom w:val="none" w:sz="0" w:space="0" w:color="auto"/>
        <w:right w:val="none" w:sz="0" w:space="0" w:color="auto"/>
      </w:divBdr>
    </w:div>
    <w:div w:id="1645155912">
      <w:bodyDiv w:val="1"/>
      <w:marLeft w:val="0"/>
      <w:marRight w:val="0"/>
      <w:marTop w:val="0"/>
      <w:marBottom w:val="0"/>
      <w:divBdr>
        <w:top w:val="none" w:sz="0" w:space="0" w:color="auto"/>
        <w:left w:val="none" w:sz="0" w:space="0" w:color="auto"/>
        <w:bottom w:val="none" w:sz="0" w:space="0" w:color="auto"/>
        <w:right w:val="none" w:sz="0" w:space="0" w:color="auto"/>
      </w:divBdr>
    </w:div>
    <w:div w:id="1656646217">
      <w:bodyDiv w:val="1"/>
      <w:marLeft w:val="0"/>
      <w:marRight w:val="0"/>
      <w:marTop w:val="0"/>
      <w:marBottom w:val="0"/>
      <w:divBdr>
        <w:top w:val="none" w:sz="0" w:space="0" w:color="auto"/>
        <w:left w:val="none" w:sz="0" w:space="0" w:color="auto"/>
        <w:bottom w:val="none" w:sz="0" w:space="0" w:color="auto"/>
        <w:right w:val="none" w:sz="0" w:space="0" w:color="auto"/>
      </w:divBdr>
    </w:div>
    <w:div w:id="1771126373">
      <w:bodyDiv w:val="1"/>
      <w:marLeft w:val="0"/>
      <w:marRight w:val="0"/>
      <w:marTop w:val="0"/>
      <w:marBottom w:val="0"/>
      <w:divBdr>
        <w:top w:val="none" w:sz="0" w:space="0" w:color="auto"/>
        <w:left w:val="none" w:sz="0" w:space="0" w:color="auto"/>
        <w:bottom w:val="none" w:sz="0" w:space="0" w:color="auto"/>
        <w:right w:val="none" w:sz="0" w:space="0" w:color="auto"/>
      </w:divBdr>
      <w:divsChild>
        <w:div w:id="88739783">
          <w:marLeft w:val="0"/>
          <w:marRight w:val="0"/>
          <w:marTop w:val="0"/>
          <w:marBottom w:val="225"/>
          <w:divBdr>
            <w:top w:val="single" w:sz="6" w:space="11" w:color="auto"/>
            <w:left w:val="single" w:sz="6" w:space="11" w:color="auto"/>
            <w:bottom w:val="single" w:sz="6" w:space="11" w:color="auto"/>
            <w:right w:val="single" w:sz="6" w:space="11" w:color="auto"/>
          </w:divBdr>
          <w:divsChild>
            <w:div w:id="209264827">
              <w:marLeft w:val="0"/>
              <w:marRight w:val="0"/>
              <w:marTop w:val="0"/>
              <w:marBottom w:val="0"/>
              <w:divBdr>
                <w:top w:val="none" w:sz="0" w:space="0" w:color="auto"/>
                <w:left w:val="none" w:sz="0" w:space="0" w:color="auto"/>
                <w:bottom w:val="none" w:sz="0" w:space="0" w:color="auto"/>
                <w:right w:val="none" w:sz="0" w:space="0" w:color="auto"/>
              </w:divBdr>
            </w:div>
            <w:div w:id="1075056261">
              <w:marLeft w:val="0"/>
              <w:marRight w:val="0"/>
              <w:marTop w:val="0"/>
              <w:marBottom w:val="0"/>
              <w:divBdr>
                <w:top w:val="none" w:sz="0" w:space="0" w:color="auto"/>
                <w:left w:val="none" w:sz="0" w:space="0" w:color="auto"/>
                <w:bottom w:val="none" w:sz="0" w:space="0" w:color="auto"/>
                <w:right w:val="none" w:sz="0" w:space="0" w:color="auto"/>
              </w:divBdr>
            </w:div>
          </w:divsChild>
        </w:div>
        <w:div w:id="2021344979">
          <w:marLeft w:val="0"/>
          <w:marRight w:val="0"/>
          <w:marTop w:val="0"/>
          <w:marBottom w:val="225"/>
          <w:divBdr>
            <w:top w:val="single" w:sz="6" w:space="11" w:color="auto"/>
            <w:left w:val="single" w:sz="6" w:space="11" w:color="auto"/>
            <w:bottom w:val="single" w:sz="6" w:space="11" w:color="auto"/>
            <w:right w:val="single" w:sz="6" w:space="11" w:color="auto"/>
          </w:divBdr>
          <w:divsChild>
            <w:div w:id="1072393964">
              <w:marLeft w:val="0"/>
              <w:marRight w:val="0"/>
              <w:marTop w:val="0"/>
              <w:marBottom w:val="0"/>
              <w:divBdr>
                <w:top w:val="none" w:sz="0" w:space="0" w:color="auto"/>
                <w:left w:val="none" w:sz="0" w:space="0" w:color="auto"/>
                <w:bottom w:val="none" w:sz="0" w:space="0" w:color="auto"/>
                <w:right w:val="none" w:sz="0" w:space="0" w:color="auto"/>
              </w:divBdr>
            </w:div>
            <w:div w:id="121769543">
              <w:marLeft w:val="0"/>
              <w:marRight w:val="0"/>
              <w:marTop w:val="0"/>
              <w:marBottom w:val="0"/>
              <w:divBdr>
                <w:top w:val="none" w:sz="0" w:space="0" w:color="auto"/>
                <w:left w:val="none" w:sz="0" w:space="0" w:color="auto"/>
                <w:bottom w:val="none" w:sz="0" w:space="0" w:color="auto"/>
                <w:right w:val="none" w:sz="0" w:space="0" w:color="auto"/>
              </w:divBdr>
            </w:div>
            <w:div w:id="1382243137">
              <w:marLeft w:val="0"/>
              <w:marRight w:val="0"/>
              <w:marTop w:val="0"/>
              <w:marBottom w:val="0"/>
              <w:divBdr>
                <w:top w:val="none" w:sz="0" w:space="0" w:color="auto"/>
                <w:left w:val="none" w:sz="0" w:space="0" w:color="auto"/>
                <w:bottom w:val="none" w:sz="0" w:space="0" w:color="auto"/>
                <w:right w:val="none" w:sz="0" w:space="0" w:color="auto"/>
              </w:divBdr>
            </w:div>
          </w:divsChild>
        </w:div>
        <w:div w:id="1672875631">
          <w:marLeft w:val="0"/>
          <w:marRight w:val="0"/>
          <w:marTop w:val="0"/>
          <w:marBottom w:val="225"/>
          <w:divBdr>
            <w:top w:val="single" w:sz="6" w:space="11" w:color="auto"/>
            <w:left w:val="single" w:sz="6" w:space="11" w:color="auto"/>
            <w:bottom w:val="single" w:sz="6" w:space="11" w:color="auto"/>
            <w:right w:val="single" w:sz="6" w:space="11" w:color="auto"/>
          </w:divBdr>
          <w:divsChild>
            <w:div w:id="607739386">
              <w:marLeft w:val="0"/>
              <w:marRight w:val="0"/>
              <w:marTop w:val="0"/>
              <w:marBottom w:val="0"/>
              <w:divBdr>
                <w:top w:val="none" w:sz="0" w:space="0" w:color="auto"/>
                <w:left w:val="none" w:sz="0" w:space="0" w:color="auto"/>
                <w:bottom w:val="none" w:sz="0" w:space="0" w:color="auto"/>
                <w:right w:val="none" w:sz="0" w:space="0" w:color="auto"/>
              </w:divBdr>
            </w:div>
            <w:div w:id="1424913102">
              <w:marLeft w:val="0"/>
              <w:marRight w:val="0"/>
              <w:marTop w:val="0"/>
              <w:marBottom w:val="0"/>
              <w:divBdr>
                <w:top w:val="none" w:sz="0" w:space="0" w:color="auto"/>
                <w:left w:val="none" w:sz="0" w:space="0" w:color="auto"/>
                <w:bottom w:val="none" w:sz="0" w:space="0" w:color="auto"/>
                <w:right w:val="none" w:sz="0" w:space="0" w:color="auto"/>
              </w:divBdr>
            </w:div>
            <w:div w:id="7098943">
              <w:marLeft w:val="0"/>
              <w:marRight w:val="0"/>
              <w:marTop w:val="0"/>
              <w:marBottom w:val="0"/>
              <w:divBdr>
                <w:top w:val="none" w:sz="0" w:space="0" w:color="auto"/>
                <w:left w:val="none" w:sz="0" w:space="0" w:color="auto"/>
                <w:bottom w:val="none" w:sz="0" w:space="0" w:color="auto"/>
                <w:right w:val="none" w:sz="0" w:space="0" w:color="auto"/>
              </w:divBdr>
            </w:div>
          </w:divsChild>
        </w:div>
        <w:div w:id="1245144442">
          <w:marLeft w:val="0"/>
          <w:marRight w:val="0"/>
          <w:marTop w:val="0"/>
          <w:marBottom w:val="225"/>
          <w:divBdr>
            <w:top w:val="single" w:sz="6" w:space="11" w:color="auto"/>
            <w:left w:val="single" w:sz="6" w:space="11" w:color="auto"/>
            <w:bottom w:val="single" w:sz="6" w:space="11" w:color="auto"/>
            <w:right w:val="single" w:sz="6" w:space="11" w:color="auto"/>
          </w:divBdr>
          <w:divsChild>
            <w:div w:id="1387022341">
              <w:marLeft w:val="0"/>
              <w:marRight w:val="0"/>
              <w:marTop w:val="0"/>
              <w:marBottom w:val="0"/>
              <w:divBdr>
                <w:top w:val="none" w:sz="0" w:space="0" w:color="auto"/>
                <w:left w:val="none" w:sz="0" w:space="0" w:color="auto"/>
                <w:bottom w:val="none" w:sz="0" w:space="0" w:color="auto"/>
                <w:right w:val="none" w:sz="0" w:space="0" w:color="auto"/>
              </w:divBdr>
            </w:div>
            <w:div w:id="2041394245">
              <w:marLeft w:val="0"/>
              <w:marRight w:val="0"/>
              <w:marTop w:val="0"/>
              <w:marBottom w:val="0"/>
              <w:divBdr>
                <w:top w:val="none" w:sz="0" w:space="0" w:color="auto"/>
                <w:left w:val="none" w:sz="0" w:space="0" w:color="auto"/>
                <w:bottom w:val="none" w:sz="0" w:space="0" w:color="auto"/>
                <w:right w:val="none" w:sz="0" w:space="0" w:color="auto"/>
              </w:divBdr>
            </w:div>
            <w:div w:id="1373113050">
              <w:marLeft w:val="0"/>
              <w:marRight w:val="0"/>
              <w:marTop w:val="0"/>
              <w:marBottom w:val="0"/>
              <w:divBdr>
                <w:top w:val="none" w:sz="0" w:space="0" w:color="auto"/>
                <w:left w:val="none" w:sz="0" w:space="0" w:color="auto"/>
                <w:bottom w:val="none" w:sz="0" w:space="0" w:color="auto"/>
                <w:right w:val="none" w:sz="0" w:space="0" w:color="auto"/>
              </w:divBdr>
            </w:div>
          </w:divsChild>
        </w:div>
        <w:div w:id="1879851817">
          <w:marLeft w:val="0"/>
          <w:marRight w:val="0"/>
          <w:marTop w:val="0"/>
          <w:marBottom w:val="225"/>
          <w:divBdr>
            <w:top w:val="single" w:sz="6" w:space="11" w:color="auto"/>
            <w:left w:val="single" w:sz="6" w:space="11" w:color="auto"/>
            <w:bottom w:val="single" w:sz="6" w:space="11" w:color="auto"/>
            <w:right w:val="single" w:sz="6" w:space="11" w:color="auto"/>
          </w:divBdr>
          <w:divsChild>
            <w:div w:id="280766977">
              <w:marLeft w:val="0"/>
              <w:marRight w:val="0"/>
              <w:marTop w:val="0"/>
              <w:marBottom w:val="0"/>
              <w:divBdr>
                <w:top w:val="none" w:sz="0" w:space="0" w:color="auto"/>
                <w:left w:val="none" w:sz="0" w:space="0" w:color="auto"/>
                <w:bottom w:val="none" w:sz="0" w:space="0" w:color="auto"/>
                <w:right w:val="none" w:sz="0" w:space="0" w:color="auto"/>
              </w:divBdr>
            </w:div>
            <w:div w:id="170023052">
              <w:marLeft w:val="0"/>
              <w:marRight w:val="0"/>
              <w:marTop w:val="0"/>
              <w:marBottom w:val="0"/>
              <w:divBdr>
                <w:top w:val="none" w:sz="0" w:space="0" w:color="auto"/>
                <w:left w:val="none" w:sz="0" w:space="0" w:color="auto"/>
                <w:bottom w:val="none" w:sz="0" w:space="0" w:color="auto"/>
                <w:right w:val="none" w:sz="0" w:space="0" w:color="auto"/>
              </w:divBdr>
            </w:div>
            <w:div w:id="239415352">
              <w:marLeft w:val="0"/>
              <w:marRight w:val="0"/>
              <w:marTop w:val="0"/>
              <w:marBottom w:val="0"/>
              <w:divBdr>
                <w:top w:val="none" w:sz="0" w:space="0" w:color="auto"/>
                <w:left w:val="none" w:sz="0" w:space="0" w:color="auto"/>
                <w:bottom w:val="none" w:sz="0" w:space="0" w:color="auto"/>
                <w:right w:val="none" w:sz="0" w:space="0" w:color="auto"/>
              </w:divBdr>
            </w:div>
          </w:divsChild>
        </w:div>
        <w:div w:id="354959998">
          <w:marLeft w:val="0"/>
          <w:marRight w:val="0"/>
          <w:marTop w:val="0"/>
          <w:marBottom w:val="225"/>
          <w:divBdr>
            <w:top w:val="single" w:sz="6" w:space="11" w:color="auto"/>
            <w:left w:val="single" w:sz="6" w:space="11" w:color="auto"/>
            <w:bottom w:val="single" w:sz="6" w:space="11" w:color="auto"/>
            <w:right w:val="single" w:sz="6" w:space="11" w:color="auto"/>
          </w:divBdr>
          <w:divsChild>
            <w:div w:id="483621834">
              <w:marLeft w:val="0"/>
              <w:marRight w:val="0"/>
              <w:marTop w:val="0"/>
              <w:marBottom w:val="0"/>
              <w:divBdr>
                <w:top w:val="none" w:sz="0" w:space="0" w:color="auto"/>
                <w:left w:val="none" w:sz="0" w:space="0" w:color="auto"/>
                <w:bottom w:val="none" w:sz="0" w:space="0" w:color="auto"/>
                <w:right w:val="none" w:sz="0" w:space="0" w:color="auto"/>
              </w:divBdr>
            </w:div>
            <w:div w:id="578253985">
              <w:marLeft w:val="0"/>
              <w:marRight w:val="0"/>
              <w:marTop w:val="0"/>
              <w:marBottom w:val="0"/>
              <w:divBdr>
                <w:top w:val="none" w:sz="0" w:space="0" w:color="auto"/>
                <w:left w:val="none" w:sz="0" w:space="0" w:color="auto"/>
                <w:bottom w:val="none" w:sz="0" w:space="0" w:color="auto"/>
                <w:right w:val="none" w:sz="0" w:space="0" w:color="auto"/>
              </w:divBdr>
            </w:div>
            <w:div w:id="401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7154">
      <w:bodyDiv w:val="1"/>
      <w:marLeft w:val="0"/>
      <w:marRight w:val="0"/>
      <w:marTop w:val="0"/>
      <w:marBottom w:val="0"/>
      <w:divBdr>
        <w:top w:val="none" w:sz="0" w:space="0" w:color="auto"/>
        <w:left w:val="none" w:sz="0" w:space="0" w:color="auto"/>
        <w:bottom w:val="none" w:sz="0" w:space="0" w:color="auto"/>
        <w:right w:val="none" w:sz="0" w:space="0" w:color="auto"/>
      </w:divBdr>
    </w:div>
    <w:div w:id="1784180273">
      <w:bodyDiv w:val="1"/>
      <w:marLeft w:val="0"/>
      <w:marRight w:val="0"/>
      <w:marTop w:val="0"/>
      <w:marBottom w:val="0"/>
      <w:divBdr>
        <w:top w:val="none" w:sz="0" w:space="0" w:color="auto"/>
        <w:left w:val="none" w:sz="0" w:space="0" w:color="auto"/>
        <w:bottom w:val="none" w:sz="0" w:space="0" w:color="auto"/>
        <w:right w:val="none" w:sz="0" w:space="0" w:color="auto"/>
      </w:divBdr>
    </w:div>
    <w:div w:id="1809935193">
      <w:bodyDiv w:val="1"/>
      <w:marLeft w:val="0"/>
      <w:marRight w:val="0"/>
      <w:marTop w:val="0"/>
      <w:marBottom w:val="0"/>
      <w:divBdr>
        <w:top w:val="none" w:sz="0" w:space="0" w:color="auto"/>
        <w:left w:val="none" w:sz="0" w:space="0" w:color="auto"/>
        <w:bottom w:val="none" w:sz="0" w:space="0" w:color="auto"/>
        <w:right w:val="none" w:sz="0" w:space="0" w:color="auto"/>
      </w:divBdr>
    </w:div>
    <w:div w:id="1828938605">
      <w:bodyDiv w:val="1"/>
      <w:marLeft w:val="0"/>
      <w:marRight w:val="0"/>
      <w:marTop w:val="0"/>
      <w:marBottom w:val="0"/>
      <w:divBdr>
        <w:top w:val="none" w:sz="0" w:space="0" w:color="auto"/>
        <w:left w:val="none" w:sz="0" w:space="0" w:color="auto"/>
        <w:bottom w:val="none" w:sz="0" w:space="0" w:color="auto"/>
        <w:right w:val="none" w:sz="0" w:space="0" w:color="auto"/>
      </w:divBdr>
    </w:div>
    <w:div w:id="1841772224">
      <w:bodyDiv w:val="1"/>
      <w:marLeft w:val="0"/>
      <w:marRight w:val="0"/>
      <w:marTop w:val="0"/>
      <w:marBottom w:val="0"/>
      <w:divBdr>
        <w:top w:val="none" w:sz="0" w:space="0" w:color="auto"/>
        <w:left w:val="none" w:sz="0" w:space="0" w:color="auto"/>
        <w:bottom w:val="none" w:sz="0" w:space="0" w:color="auto"/>
        <w:right w:val="none" w:sz="0" w:space="0" w:color="auto"/>
      </w:divBdr>
    </w:div>
    <w:div w:id="1885874190">
      <w:bodyDiv w:val="1"/>
      <w:marLeft w:val="0"/>
      <w:marRight w:val="0"/>
      <w:marTop w:val="0"/>
      <w:marBottom w:val="0"/>
      <w:divBdr>
        <w:top w:val="none" w:sz="0" w:space="0" w:color="auto"/>
        <w:left w:val="none" w:sz="0" w:space="0" w:color="auto"/>
        <w:bottom w:val="none" w:sz="0" w:space="0" w:color="auto"/>
        <w:right w:val="none" w:sz="0" w:space="0" w:color="auto"/>
      </w:divBdr>
    </w:div>
    <w:div w:id="1970865634">
      <w:bodyDiv w:val="1"/>
      <w:marLeft w:val="0"/>
      <w:marRight w:val="0"/>
      <w:marTop w:val="0"/>
      <w:marBottom w:val="0"/>
      <w:divBdr>
        <w:top w:val="none" w:sz="0" w:space="0" w:color="auto"/>
        <w:left w:val="none" w:sz="0" w:space="0" w:color="auto"/>
        <w:bottom w:val="none" w:sz="0" w:space="0" w:color="auto"/>
        <w:right w:val="none" w:sz="0" w:space="0" w:color="auto"/>
      </w:divBdr>
    </w:div>
    <w:div w:id="1977829249">
      <w:bodyDiv w:val="1"/>
      <w:marLeft w:val="0"/>
      <w:marRight w:val="0"/>
      <w:marTop w:val="0"/>
      <w:marBottom w:val="0"/>
      <w:divBdr>
        <w:top w:val="none" w:sz="0" w:space="0" w:color="auto"/>
        <w:left w:val="none" w:sz="0" w:space="0" w:color="auto"/>
        <w:bottom w:val="none" w:sz="0" w:space="0" w:color="auto"/>
        <w:right w:val="none" w:sz="0" w:space="0" w:color="auto"/>
      </w:divBdr>
    </w:div>
    <w:div w:id="2020497620">
      <w:bodyDiv w:val="1"/>
      <w:marLeft w:val="0"/>
      <w:marRight w:val="0"/>
      <w:marTop w:val="0"/>
      <w:marBottom w:val="0"/>
      <w:divBdr>
        <w:top w:val="none" w:sz="0" w:space="0" w:color="auto"/>
        <w:left w:val="none" w:sz="0" w:space="0" w:color="auto"/>
        <w:bottom w:val="none" w:sz="0" w:space="0" w:color="auto"/>
        <w:right w:val="none" w:sz="0" w:space="0" w:color="auto"/>
      </w:divBdr>
    </w:div>
    <w:div w:id="2023969334">
      <w:bodyDiv w:val="1"/>
      <w:marLeft w:val="0"/>
      <w:marRight w:val="0"/>
      <w:marTop w:val="0"/>
      <w:marBottom w:val="0"/>
      <w:divBdr>
        <w:top w:val="none" w:sz="0" w:space="0" w:color="auto"/>
        <w:left w:val="none" w:sz="0" w:space="0" w:color="auto"/>
        <w:bottom w:val="none" w:sz="0" w:space="0" w:color="auto"/>
        <w:right w:val="none" w:sz="0" w:space="0" w:color="auto"/>
      </w:divBdr>
    </w:div>
    <w:div w:id="2102294554">
      <w:bodyDiv w:val="1"/>
      <w:marLeft w:val="0"/>
      <w:marRight w:val="0"/>
      <w:marTop w:val="0"/>
      <w:marBottom w:val="0"/>
      <w:divBdr>
        <w:top w:val="none" w:sz="0" w:space="0" w:color="auto"/>
        <w:left w:val="none" w:sz="0" w:space="0" w:color="auto"/>
        <w:bottom w:val="none" w:sz="0" w:space="0" w:color="auto"/>
        <w:right w:val="none" w:sz="0" w:space="0" w:color="auto"/>
      </w:divBdr>
    </w:div>
    <w:div w:id="2112702910">
      <w:bodyDiv w:val="1"/>
      <w:marLeft w:val="0"/>
      <w:marRight w:val="0"/>
      <w:marTop w:val="0"/>
      <w:marBottom w:val="0"/>
      <w:divBdr>
        <w:top w:val="none" w:sz="0" w:space="0" w:color="auto"/>
        <w:left w:val="none" w:sz="0" w:space="0" w:color="auto"/>
        <w:bottom w:val="none" w:sz="0" w:space="0" w:color="auto"/>
        <w:right w:val="none" w:sz="0" w:space="0" w:color="auto"/>
      </w:divBdr>
    </w:div>
    <w:div w:id="2115588785">
      <w:bodyDiv w:val="1"/>
      <w:marLeft w:val="0"/>
      <w:marRight w:val="0"/>
      <w:marTop w:val="0"/>
      <w:marBottom w:val="0"/>
      <w:divBdr>
        <w:top w:val="none" w:sz="0" w:space="0" w:color="auto"/>
        <w:left w:val="none" w:sz="0" w:space="0" w:color="auto"/>
        <w:bottom w:val="none" w:sz="0" w:space="0" w:color="auto"/>
        <w:right w:val="none" w:sz="0" w:space="0" w:color="auto"/>
      </w:divBdr>
    </w:div>
    <w:div w:id="2119325542">
      <w:bodyDiv w:val="1"/>
      <w:marLeft w:val="0"/>
      <w:marRight w:val="0"/>
      <w:marTop w:val="0"/>
      <w:marBottom w:val="0"/>
      <w:divBdr>
        <w:top w:val="none" w:sz="0" w:space="0" w:color="auto"/>
        <w:left w:val="none" w:sz="0" w:space="0" w:color="auto"/>
        <w:bottom w:val="none" w:sz="0" w:space="0" w:color="auto"/>
        <w:right w:val="none" w:sz="0" w:space="0" w:color="auto"/>
      </w:divBdr>
    </w:div>
    <w:div w:id="21414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elcode.ru/subscribe/link/?hash=d21d459e6ba35720c06fed688b8a50d3&amp;id_send=23246&amp;id_email=18387964&amp;url=https%3A%2F%2Flogin.consultant.ru%2Flink%2F%3Freq%3Ddoc%26amp%3Bbase%3DLAW%26amp%3Bn%3D469771%26amp%3Bdst%3D2281%26amp%3Bfield%3D134%26amp%3Bdate%3D28.03.2024&amp;uid_news=2546018&amp;cli=" TargetMode="External"/><Relationship Id="rId3" Type="http://schemas.openxmlformats.org/officeDocument/2006/relationships/settings" Target="settings.xml"/><Relationship Id="rId7" Type="http://schemas.openxmlformats.org/officeDocument/2006/relationships/hyperlink" Target="http://work.elcode.ru/subscribe/link/?hash=d21d459e6ba35720c06fed688b8a50d3&amp;id_send=23246&amp;id_email=18387964&amp;url=https%3A%2F%2Flogin.consultant.ru%2Flink%2F%3Freq%3Ddoc%26amp%3Bbase%3DQUEST%26amp%3Bn%3D222254%26amp%3Bdst%3D100004%26amp%3Bdate%3D28.03.2024&amp;uid_news=2546018&amp;c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k.elcode.ru/subscribe/link/?hash=d21d459e6ba35720c06fed688b8a50d3&amp;id_send=23246&amp;id_email=18387964&amp;url=https%3A%2F%2Flogin.consultant.ru%2Flink%2F%3Freq%3Ddoc%26amp%3Bbase%3DLAW%26amp%3Bn%3D469771%26amp%3Bdst%3D100689%26amp%3Bfield%3D134%26amp%3Bdate%3D28.03.2024&amp;uid_news=2546018&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2580</TotalTime>
  <Pages>30</Pages>
  <Words>14420</Words>
  <Characters>82195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306</cp:revision>
  <dcterms:created xsi:type="dcterms:W3CDTF">2023-03-28T11:19:00Z</dcterms:created>
  <dcterms:modified xsi:type="dcterms:W3CDTF">2024-04-09T11:50:00Z</dcterms:modified>
</cp:coreProperties>
</file>